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DCFC6" w14:textId="517045F6" w:rsidR="00922874" w:rsidRDefault="00683464" w:rsidP="009678E8">
      <w:pPr>
        <w:pStyle w:val="paragraph"/>
        <w:spacing w:before="0" w:beforeAutospacing="0" w:after="0" w:afterAutospacing="0" w:line="360" w:lineRule="auto"/>
        <w:textAlignment w:val="baseline"/>
        <w:rPr>
          <w:rStyle w:val="normaltextrun"/>
          <w:rFonts w:ascii="Arial" w:eastAsiaTheme="majorEastAsia" w:hAnsi="Arial" w:cs="Arial"/>
        </w:rPr>
      </w:pPr>
      <w:r>
        <w:rPr>
          <w:rStyle w:val="normaltextrun"/>
          <w:rFonts w:ascii="Arial" w:eastAsiaTheme="majorEastAsia" w:hAnsi="Arial" w:cs="Arial"/>
          <w:sz w:val="32"/>
          <w:szCs w:val="32"/>
          <w:u w:val="single"/>
        </w:rPr>
        <w:t>Sproglige r</w:t>
      </w:r>
      <w:r w:rsidR="00922874">
        <w:rPr>
          <w:rStyle w:val="normaltextrun"/>
          <w:rFonts w:ascii="Arial" w:eastAsiaTheme="majorEastAsia" w:hAnsi="Arial" w:cs="Arial"/>
          <w:sz w:val="32"/>
          <w:szCs w:val="32"/>
          <w:u w:val="single"/>
        </w:rPr>
        <w:t>efleksionskrav i skriftlige afleveringer, Spansk A</w:t>
      </w:r>
    </w:p>
    <w:p w14:paraId="0178A584" w14:textId="77777777" w:rsidR="00922874" w:rsidRDefault="00922874" w:rsidP="009678E8">
      <w:pPr>
        <w:pStyle w:val="paragraph"/>
        <w:spacing w:before="0" w:beforeAutospacing="0" w:after="0" w:afterAutospacing="0" w:line="360" w:lineRule="auto"/>
        <w:rPr>
          <w:rStyle w:val="normaltextrun"/>
          <w:rFonts w:ascii="Arial" w:eastAsiaTheme="majorEastAsia" w:hAnsi="Arial" w:cs="Arial"/>
        </w:rPr>
      </w:pPr>
    </w:p>
    <w:p w14:paraId="3E67230E" w14:textId="51822F30" w:rsidR="0040344D" w:rsidRDefault="00922874" w:rsidP="009678E8">
      <w:pPr>
        <w:pStyle w:val="paragraph"/>
        <w:spacing w:before="0" w:beforeAutospacing="0" w:after="0" w:afterAutospacing="0" w:line="360" w:lineRule="auto"/>
        <w:textAlignment w:val="baseline"/>
        <w:rPr>
          <w:rStyle w:val="normaltextrun"/>
          <w:rFonts w:ascii="Arial" w:eastAsiaTheme="majorEastAsia" w:hAnsi="Arial" w:cs="Arial"/>
        </w:rPr>
      </w:pPr>
      <w:r>
        <w:rPr>
          <w:rStyle w:val="normaltextrun"/>
          <w:rFonts w:ascii="Arial" w:eastAsiaTheme="majorEastAsia" w:hAnsi="Arial" w:cs="Arial"/>
        </w:rPr>
        <w:t xml:space="preserve">Mange spansklærere oplever, at den største udfordring ift. afleveringer og hjælpemidler stadig er oversættelsesprogrammer som Google Translate. </w:t>
      </w:r>
      <w:r w:rsidR="00632D5A">
        <w:rPr>
          <w:rStyle w:val="normaltextrun"/>
          <w:rFonts w:ascii="Arial" w:eastAsiaTheme="majorEastAsia" w:hAnsi="Arial" w:cs="Arial"/>
        </w:rPr>
        <w:t>Der er dog enkelte elever, der</w:t>
      </w:r>
      <w:r w:rsidR="00082D4C">
        <w:rPr>
          <w:rStyle w:val="normaltextrun"/>
          <w:rFonts w:ascii="Arial" w:eastAsiaTheme="majorEastAsia" w:hAnsi="Arial" w:cs="Arial"/>
        </w:rPr>
        <w:t xml:space="preserve"> er </w:t>
      </w:r>
      <w:r w:rsidR="00632D5A">
        <w:rPr>
          <w:rStyle w:val="normaltextrun"/>
          <w:rFonts w:ascii="Arial" w:eastAsiaTheme="majorEastAsia" w:hAnsi="Arial" w:cs="Arial"/>
        </w:rPr>
        <w:t>begynd</w:t>
      </w:r>
      <w:r w:rsidR="00082D4C">
        <w:rPr>
          <w:rStyle w:val="normaltextrun"/>
          <w:rFonts w:ascii="Arial" w:eastAsiaTheme="majorEastAsia" w:hAnsi="Arial" w:cs="Arial"/>
        </w:rPr>
        <w:t>t</w:t>
      </w:r>
      <w:r w:rsidR="00632D5A">
        <w:rPr>
          <w:rStyle w:val="normaltextrun"/>
          <w:rFonts w:ascii="Arial" w:eastAsiaTheme="majorEastAsia" w:hAnsi="Arial" w:cs="Arial"/>
        </w:rPr>
        <w:t xml:space="preserve"> at bruge chatbots. I en aflevering, hvor der er brugt oversættelsesprogram, vil sproget ofte være urealistisk korrekt i </w:t>
      </w:r>
      <w:r w:rsidR="00994BA7">
        <w:rPr>
          <w:rStyle w:val="normaltextrun"/>
          <w:rFonts w:ascii="Arial" w:eastAsiaTheme="majorEastAsia" w:hAnsi="Arial" w:cs="Arial"/>
        </w:rPr>
        <w:t xml:space="preserve">hele eller </w:t>
      </w:r>
      <w:r w:rsidR="009678E8">
        <w:rPr>
          <w:rStyle w:val="normaltextrun"/>
          <w:rFonts w:ascii="Arial" w:eastAsiaTheme="majorEastAsia" w:hAnsi="Arial" w:cs="Arial"/>
        </w:rPr>
        <w:t xml:space="preserve">dele af </w:t>
      </w:r>
      <w:r w:rsidR="00632D5A">
        <w:rPr>
          <w:rStyle w:val="normaltextrun"/>
          <w:rFonts w:ascii="Arial" w:eastAsiaTheme="majorEastAsia" w:hAnsi="Arial" w:cs="Arial"/>
        </w:rPr>
        <w:t xml:space="preserve">afleveringen, og der vil optræde grammatik, som eleven ikke har lært endnu, f.eks. </w:t>
      </w:r>
      <w:r w:rsidR="009678E8">
        <w:rPr>
          <w:rStyle w:val="normaltextrun"/>
          <w:rFonts w:ascii="Arial" w:eastAsiaTheme="majorEastAsia" w:hAnsi="Arial" w:cs="Arial"/>
        </w:rPr>
        <w:t>verbal</w:t>
      </w:r>
      <w:r w:rsidR="00632D5A">
        <w:rPr>
          <w:rStyle w:val="normaltextrun"/>
          <w:rFonts w:ascii="Arial" w:eastAsiaTheme="majorEastAsia" w:hAnsi="Arial" w:cs="Arial"/>
        </w:rPr>
        <w:t xml:space="preserve">tider. En aflevering, hvor der er brugt chatbot, vil også være urealistisk korrekt, og desuden vil indholdet bære præg af ikke at være udtryk for elevens egne tanker. </w:t>
      </w:r>
      <w:r w:rsidR="0040344D">
        <w:rPr>
          <w:rStyle w:val="normaltextrun"/>
          <w:rFonts w:ascii="Arial" w:eastAsiaTheme="majorEastAsia" w:hAnsi="Arial" w:cs="Arial"/>
        </w:rPr>
        <w:t>Da oversættelsesprogrammer er det største problem i spanskafleveringer, skriver jeg herefter om ’oversættelsesprogrammer’, men de fleste tiltag vil også være relevante ift.</w:t>
      </w:r>
      <w:r w:rsidR="00D02526">
        <w:rPr>
          <w:rStyle w:val="normaltextrun"/>
          <w:rFonts w:ascii="Arial" w:eastAsiaTheme="majorEastAsia" w:hAnsi="Arial" w:cs="Arial"/>
        </w:rPr>
        <w:t xml:space="preserve"> afleveringer, hvor der er brugt</w:t>
      </w:r>
      <w:r w:rsidR="0040344D">
        <w:rPr>
          <w:rStyle w:val="normaltextrun"/>
          <w:rFonts w:ascii="Arial" w:eastAsiaTheme="majorEastAsia" w:hAnsi="Arial" w:cs="Arial"/>
        </w:rPr>
        <w:t xml:space="preserve"> chatbot.</w:t>
      </w:r>
    </w:p>
    <w:p w14:paraId="3BD1F76E" w14:textId="77777777" w:rsidR="0040344D" w:rsidRDefault="0040344D" w:rsidP="009678E8">
      <w:pPr>
        <w:pStyle w:val="paragraph"/>
        <w:spacing w:before="0" w:beforeAutospacing="0" w:after="0" w:afterAutospacing="0" w:line="360" w:lineRule="auto"/>
        <w:textAlignment w:val="baseline"/>
        <w:rPr>
          <w:rStyle w:val="eop"/>
          <w:rFonts w:ascii="Arial" w:eastAsiaTheme="majorEastAsia" w:hAnsi="Arial" w:cs="Arial"/>
        </w:rPr>
      </w:pPr>
    </w:p>
    <w:p w14:paraId="1D51C2A7" w14:textId="7DFB7CD6" w:rsidR="00922874" w:rsidRDefault="0040344D" w:rsidP="009678E8">
      <w:pPr>
        <w:pStyle w:val="paragraph"/>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t>For at bevidstgøre eleverne om og skabe refleksion over ulemper ved at bruge oversættelsesprogrammer ifm. sprogindlæring og skriftlige afleveringer</w:t>
      </w:r>
      <w:r w:rsidR="009678E8">
        <w:rPr>
          <w:rStyle w:val="eop"/>
          <w:rFonts w:ascii="Arial" w:eastAsiaTheme="majorEastAsia" w:hAnsi="Arial" w:cs="Arial"/>
        </w:rPr>
        <w:t xml:space="preserve"> (</w:t>
      </w:r>
      <w:r>
        <w:rPr>
          <w:rStyle w:val="eop"/>
          <w:rFonts w:ascii="Arial" w:eastAsiaTheme="majorEastAsia" w:hAnsi="Arial" w:cs="Arial"/>
        </w:rPr>
        <w:t>træning af skrivekompetencen</w:t>
      </w:r>
      <w:r w:rsidR="009678E8">
        <w:rPr>
          <w:rStyle w:val="eop"/>
          <w:rFonts w:ascii="Arial" w:eastAsiaTheme="majorEastAsia" w:hAnsi="Arial" w:cs="Arial"/>
        </w:rPr>
        <w:t>)</w:t>
      </w:r>
      <w:r>
        <w:rPr>
          <w:rStyle w:val="eop"/>
          <w:rFonts w:ascii="Arial" w:eastAsiaTheme="majorEastAsia" w:hAnsi="Arial" w:cs="Arial"/>
        </w:rPr>
        <w:t xml:space="preserve"> kører jeg er forløb om ’Goo</w:t>
      </w:r>
      <w:r w:rsidR="001A73A6">
        <w:rPr>
          <w:rStyle w:val="eop"/>
          <w:rFonts w:ascii="Arial" w:eastAsiaTheme="majorEastAsia" w:hAnsi="Arial" w:cs="Arial"/>
        </w:rPr>
        <w:t>g</w:t>
      </w:r>
      <w:r>
        <w:rPr>
          <w:rStyle w:val="eop"/>
          <w:rFonts w:ascii="Arial" w:eastAsiaTheme="majorEastAsia" w:hAnsi="Arial" w:cs="Arial"/>
        </w:rPr>
        <w:t xml:space="preserve">le Translate vs. Ordbogen’. I forlængelse heraf indfører jeg i deres afleveringer en række </w:t>
      </w:r>
      <w:r w:rsidR="00683464">
        <w:rPr>
          <w:rStyle w:val="eop"/>
          <w:rFonts w:ascii="Arial" w:eastAsiaTheme="majorEastAsia" w:hAnsi="Arial" w:cs="Arial"/>
        </w:rPr>
        <w:t xml:space="preserve">sproglige </w:t>
      </w:r>
      <w:r>
        <w:rPr>
          <w:rStyle w:val="eop"/>
          <w:rFonts w:ascii="Arial" w:eastAsiaTheme="majorEastAsia" w:hAnsi="Arial" w:cs="Arial"/>
        </w:rPr>
        <w:t xml:space="preserve">refleksionskrav, som er fokus i nedenstående. </w:t>
      </w:r>
      <w:r w:rsidR="00683464">
        <w:rPr>
          <w:rStyle w:val="eop"/>
          <w:rFonts w:ascii="Arial" w:eastAsiaTheme="majorEastAsia" w:hAnsi="Arial" w:cs="Arial"/>
        </w:rPr>
        <w:t>F</w:t>
      </w:r>
      <w:r>
        <w:rPr>
          <w:rStyle w:val="eop"/>
          <w:rFonts w:ascii="Arial" w:eastAsiaTheme="majorEastAsia" w:hAnsi="Arial" w:cs="Arial"/>
        </w:rPr>
        <w:t>ormål</w:t>
      </w:r>
      <w:r w:rsidR="00683464">
        <w:rPr>
          <w:rStyle w:val="eop"/>
          <w:rFonts w:ascii="Arial" w:eastAsiaTheme="majorEastAsia" w:hAnsi="Arial" w:cs="Arial"/>
        </w:rPr>
        <w:t xml:space="preserve">ene </w:t>
      </w:r>
      <w:r>
        <w:rPr>
          <w:rStyle w:val="eop"/>
          <w:rFonts w:ascii="Arial" w:eastAsiaTheme="majorEastAsia" w:hAnsi="Arial" w:cs="Arial"/>
        </w:rPr>
        <w:t>med refleksionskravene</w:t>
      </w:r>
      <w:r w:rsidR="00683464">
        <w:rPr>
          <w:rStyle w:val="eop"/>
          <w:rFonts w:ascii="Arial" w:eastAsiaTheme="majorEastAsia" w:hAnsi="Arial" w:cs="Arial"/>
        </w:rPr>
        <w:t xml:space="preserve"> er</w:t>
      </w:r>
      <w:r>
        <w:rPr>
          <w:rStyle w:val="eop"/>
          <w:rFonts w:ascii="Arial" w:eastAsiaTheme="majorEastAsia" w:hAnsi="Arial" w:cs="Arial"/>
        </w:rPr>
        <w:t xml:space="preserve">: </w:t>
      </w:r>
    </w:p>
    <w:p w14:paraId="4737395E" w14:textId="3F6EE58E" w:rsidR="00683464" w:rsidRDefault="00683464" w:rsidP="009678E8">
      <w:pPr>
        <w:pStyle w:val="paragraph"/>
        <w:numPr>
          <w:ilvl w:val="0"/>
          <w:numId w:val="2"/>
        </w:numPr>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t xml:space="preserve">at øge elevernes fokus på og arbejde med sproget </w:t>
      </w:r>
      <w:r w:rsidR="00EB4978">
        <w:rPr>
          <w:rStyle w:val="eop"/>
          <w:rFonts w:ascii="Arial" w:eastAsiaTheme="majorEastAsia" w:hAnsi="Arial" w:cs="Arial"/>
        </w:rPr>
        <w:t>og dermed deres forståelse og mestring heraf</w:t>
      </w:r>
    </w:p>
    <w:p w14:paraId="45241869" w14:textId="008174AB" w:rsidR="0040344D" w:rsidRPr="00683464" w:rsidRDefault="00683464" w:rsidP="009678E8">
      <w:pPr>
        <w:pStyle w:val="paragraph"/>
        <w:numPr>
          <w:ilvl w:val="0"/>
          <w:numId w:val="2"/>
        </w:numPr>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t xml:space="preserve">at </w:t>
      </w:r>
      <w:r w:rsidR="00E1070D">
        <w:rPr>
          <w:rStyle w:val="eop"/>
          <w:rFonts w:ascii="Arial" w:eastAsiaTheme="majorEastAsia" w:hAnsi="Arial" w:cs="Arial"/>
        </w:rPr>
        <w:t xml:space="preserve">flytte </w:t>
      </w:r>
      <w:r>
        <w:rPr>
          <w:rStyle w:val="eop"/>
          <w:rFonts w:ascii="Arial" w:eastAsiaTheme="majorEastAsia" w:hAnsi="Arial" w:cs="Arial"/>
        </w:rPr>
        <w:t xml:space="preserve">elevernes fokus </w:t>
      </w:r>
      <w:r w:rsidR="00E1070D">
        <w:rPr>
          <w:rStyle w:val="eop"/>
          <w:rFonts w:ascii="Arial" w:eastAsiaTheme="majorEastAsia" w:hAnsi="Arial" w:cs="Arial"/>
        </w:rPr>
        <w:t xml:space="preserve">fra </w:t>
      </w:r>
      <w:r w:rsidRPr="00683464">
        <w:rPr>
          <w:rStyle w:val="eop"/>
          <w:rFonts w:ascii="Arial" w:eastAsiaTheme="majorEastAsia" w:hAnsi="Arial" w:cs="Arial"/>
          <w:i/>
          <w:iCs/>
        </w:rPr>
        <w:t>produktet</w:t>
      </w:r>
      <w:r w:rsidR="00E1070D">
        <w:rPr>
          <w:rStyle w:val="eop"/>
          <w:rFonts w:ascii="Arial" w:eastAsiaTheme="majorEastAsia" w:hAnsi="Arial" w:cs="Arial"/>
          <w:i/>
          <w:iCs/>
        </w:rPr>
        <w:t xml:space="preserve"> </w:t>
      </w:r>
      <w:r w:rsidR="00E1070D" w:rsidRPr="00E1070D">
        <w:rPr>
          <w:rStyle w:val="eop"/>
          <w:rFonts w:ascii="Arial" w:eastAsiaTheme="majorEastAsia" w:hAnsi="Arial" w:cs="Arial"/>
        </w:rPr>
        <w:t>til</w:t>
      </w:r>
      <w:r w:rsidR="00E1070D">
        <w:rPr>
          <w:rStyle w:val="eop"/>
          <w:rFonts w:ascii="Arial" w:eastAsiaTheme="majorEastAsia" w:hAnsi="Arial" w:cs="Arial"/>
          <w:i/>
          <w:iCs/>
        </w:rPr>
        <w:t xml:space="preserve"> </w:t>
      </w:r>
      <w:r w:rsidR="00E1070D">
        <w:rPr>
          <w:rStyle w:val="eop"/>
          <w:rFonts w:ascii="Arial" w:eastAsiaTheme="majorEastAsia" w:hAnsi="Arial" w:cs="Arial"/>
        </w:rPr>
        <w:t>skrive</w:t>
      </w:r>
      <w:r w:rsidR="00E1070D" w:rsidRPr="00683464">
        <w:rPr>
          <w:rStyle w:val="eop"/>
          <w:rFonts w:ascii="Arial" w:eastAsiaTheme="majorEastAsia" w:hAnsi="Arial" w:cs="Arial"/>
          <w:i/>
          <w:iCs/>
        </w:rPr>
        <w:t>processen</w:t>
      </w:r>
      <w:r w:rsidR="00E1070D">
        <w:rPr>
          <w:rStyle w:val="eop"/>
          <w:rFonts w:ascii="Arial" w:eastAsiaTheme="majorEastAsia" w:hAnsi="Arial" w:cs="Arial"/>
        </w:rPr>
        <w:t xml:space="preserve">, hvilket formodentlig kan </w:t>
      </w:r>
      <w:r w:rsidR="009C0860">
        <w:rPr>
          <w:rStyle w:val="eop"/>
          <w:rFonts w:ascii="Arial" w:eastAsiaTheme="majorEastAsia" w:hAnsi="Arial" w:cs="Arial"/>
        </w:rPr>
        <w:t>fjerne nogle elevers tilskyndelse til at bruge oversættelsesprogrammer</w:t>
      </w:r>
    </w:p>
    <w:p w14:paraId="3A025DF0" w14:textId="56478DA3" w:rsidR="00683464" w:rsidRDefault="00683464" w:rsidP="009678E8">
      <w:pPr>
        <w:pStyle w:val="paragraph"/>
        <w:numPr>
          <w:ilvl w:val="0"/>
          <w:numId w:val="2"/>
        </w:numPr>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t>at vanskeliggøre brugen af oversættelse</w:t>
      </w:r>
      <w:r w:rsidR="009678E8">
        <w:rPr>
          <w:rStyle w:val="eop"/>
          <w:rFonts w:ascii="Arial" w:eastAsiaTheme="majorEastAsia" w:hAnsi="Arial" w:cs="Arial"/>
        </w:rPr>
        <w:t>s</w:t>
      </w:r>
      <w:r>
        <w:rPr>
          <w:rStyle w:val="eop"/>
          <w:rFonts w:ascii="Arial" w:eastAsiaTheme="majorEastAsia" w:hAnsi="Arial" w:cs="Arial"/>
        </w:rPr>
        <w:t>programmer</w:t>
      </w:r>
    </w:p>
    <w:p w14:paraId="7F40939B" w14:textId="72448939" w:rsidR="00683464" w:rsidRDefault="00683464" w:rsidP="009678E8">
      <w:pPr>
        <w:pStyle w:val="paragraph"/>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t xml:space="preserve">Det er her vigtigt, at refleksionskravene ikke kun har formål nummer 3, men at de også giver </w:t>
      </w:r>
      <w:r w:rsidR="009678E8">
        <w:rPr>
          <w:rStyle w:val="eop"/>
          <w:rFonts w:ascii="Arial" w:eastAsiaTheme="majorEastAsia" w:hAnsi="Arial" w:cs="Arial"/>
        </w:rPr>
        <w:t xml:space="preserve">mening </w:t>
      </w:r>
      <w:r>
        <w:rPr>
          <w:rStyle w:val="eop"/>
          <w:rFonts w:ascii="Arial" w:eastAsiaTheme="majorEastAsia" w:hAnsi="Arial" w:cs="Arial"/>
        </w:rPr>
        <w:t>faglig</w:t>
      </w:r>
      <w:r w:rsidR="009678E8">
        <w:rPr>
          <w:rStyle w:val="eop"/>
          <w:rFonts w:ascii="Arial" w:eastAsiaTheme="majorEastAsia" w:hAnsi="Arial" w:cs="Arial"/>
        </w:rPr>
        <w:t xml:space="preserve">t </w:t>
      </w:r>
      <w:r>
        <w:rPr>
          <w:rStyle w:val="eop"/>
          <w:rFonts w:ascii="Arial" w:eastAsiaTheme="majorEastAsia" w:hAnsi="Arial" w:cs="Arial"/>
        </w:rPr>
        <w:t xml:space="preserve">og didaktisk. </w:t>
      </w:r>
    </w:p>
    <w:p w14:paraId="5EF7AD72" w14:textId="77777777" w:rsidR="00683464" w:rsidRDefault="00683464" w:rsidP="009678E8">
      <w:pPr>
        <w:pStyle w:val="paragraph"/>
        <w:spacing w:before="0" w:beforeAutospacing="0" w:after="0" w:afterAutospacing="0" w:line="360" w:lineRule="auto"/>
        <w:textAlignment w:val="baseline"/>
        <w:rPr>
          <w:rStyle w:val="eop"/>
          <w:rFonts w:ascii="Arial" w:eastAsiaTheme="majorEastAsia" w:hAnsi="Arial" w:cs="Arial"/>
        </w:rPr>
      </w:pPr>
    </w:p>
    <w:p w14:paraId="651FD189" w14:textId="4BB6BC7F" w:rsidR="000E6F25" w:rsidRDefault="00683464" w:rsidP="009678E8">
      <w:pPr>
        <w:pStyle w:val="paragraph"/>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t xml:space="preserve">De </w:t>
      </w:r>
      <w:r w:rsidR="000E6F25">
        <w:rPr>
          <w:rStyle w:val="eop"/>
          <w:rFonts w:ascii="Arial" w:eastAsiaTheme="majorEastAsia" w:hAnsi="Arial" w:cs="Arial"/>
        </w:rPr>
        <w:t xml:space="preserve">sproglige </w:t>
      </w:r>
      <w:r>
        <w:rPr>
          <w:rStyle w:val="eop"/>
          <w:rFonts w:ascii="Arial" w:eastAsiaTheme="majorEastAsia" w:hAnsi="Arial" w:cs="Arial"/>
        </w:rPr>
        <w:t>refleksionskrav, som jeg indtil videre har arbejdet med, er indført i nedenstående</w:t>
      </w:r>
      <w:r w:rsidR="00967B61">
        <w:rPr>
          <w:rStyle w:val="eop"/>
          <w:rFonts w:ascii="Arial" w:eastAsiaTheme="majorEastAsia" w:hAnsi="Arial" w:cs="Arial"/>
        </w:rPr>
        <w:t xml:space="preserve"> skema</w:t>
      </w:r>
      <w:r>
        <w:rPr>
          <w:rStyle w:val="eop"/>
          <w:rFonts w:ascii="Arial" w:eastAsiaTheme="majorEastAsia" w:hAnsi="Arial" w:cs="Arial"/>
        </w:rPr>
        <w:t xml:space="preserve">. </w:t>
      </w:r>
      <w:r w:rsidR="000E6F25">
        <w:rPr>
          <w:rStyle w:val="eop"/>
          <w:rFonts w:ascii="Arial" w:eastAsiaTheme="majorEastAsia" w:hAnsi="Arial" w:cs="Arial"/>
        </w:rPr>
        <w:t xml:space="preserve">Ud over sproglige refleksionskrav, kan man også stille refleksionskrav til genretræk og indholdselementer etc. </w:t>
      </w:r>
    </w:p>
    <w:p w14:paraId="7272B6A1" w14:textId="77777777" w:rsidR="009678E8" w:rsidRDefault="009678E8" w:rsidP="009678E8">
      <w:pPr>
        <w:pStyle w:val="paragraph"/>
        <w:spacing w:before="0" w:beforeAutospacing="0" w:after="0" w:afterAutospacing="0" w:line="360" w:lineRule="auto"/>
        <w:textAlignment w:val="baseline"/>
        <w:rPr>
          <w:rStyle w:val="eop"/>
          <w:rFonts w:ascii="Arial" w:eastAsiaTheme="majorEastAsia" w:hAnsi="Arial" w:cs="Arial"/>
        </w:rPr>
      </w:pPr>
    </w:p>
    <w:p w14:paraId="5F642D09" w14:textId="048A1DD5" w:rsidR="00683464" w:rsidRDefault="00683464" w:rsidP="009678E8">
      <w:pPr>
        <w:pStyle w:val="paragraph"/>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lastRenderedPageBreak/>
        <w:t xml:space="preserve">Der er ikke tale om et undervisningsforløb, men om krav, der går igen i og tilpasses elevernes afleveringer hen over de tre år. Jeg har indtil videre </w:t>
      </w:r>
      <w:r w:rsidR="000E6F25">
        <w:rPr>
          <w:rStyle w:val="eop"/>
          <w:rFonts w:ascii="Arial" w:eastAsiaTheme="majorEastAsia" w:hAnsi="Arial" w:cs="Arial"/>
        </w:rPr>
        <w:t xml:space="preserve">primært </w:t>
      </w:r>
      <w:r>
        <w:rPr>
          <w:rStyle w:val="eop"/>
          <w:rFonts w:ascii="Arial" w:eastAsiaTheme="majorEastAsia" w:hAnsi="Arial" w:cs="Arial"/>
        </w:rPr>
        <w:t>arbejdet med dem i 1. og 2.g.</w:t>
      </w:r>
      <w:r w:rsidR="00967B61">
        <w:rPr>
          <w:rStyle w:val="eop"/>
          <w:rFonts w:ascii="Arial" w:eastAsiaTheme="majorEastAsia" w:hAnsi="Arial" w:cs="Arial"/>
        </w:rPr>
        <w:t xml:space="preserve"> </w:t>
      </w:r>
    </w:p>
    <w:p w14:paraId="2729FF1D" w14:textId="77777777" w:rsidR="00922874" w:rsidRDefault="00922874" w:rsidP="009678E8">
      <w:pPr>
        <w:spacing w:after="0" w:line="360" w:lineRule="auto"/>
        <w:rPr>
          <w:rFonts w:ascii="Arial" w:hAnsi="Arial" w:cs="Arial"/>
        </w:rPr>
      </w:pPr>
    </w:p>
    <w:tbl>
      <w:tblPr>
        <w:tblStyle w:val="Tabel-Gitter"/>
        <w:tblW w:w="0" w:type="auto"/>
        <w:tblLayout w:type="fixed"/>
        <w:tblLook w:val="04A0" w:firstRow="1" w:lastRow="0" w:firstColumn="1" w:lastColumn="0" w:noHBand="0" w:noVBand="1"/>
      </w:tblPr>
      <w:tblGrid>
        <w:gridCol w:w="4673"/>
        <w:gridCol w:w="4253"/>
        <w:gridCol w:w="4253"/>
      </w:tblGrid>
      <w:tr w:rsidR="00DD0E8E" w14:paraId="602686E0" w14:textId="7452E013" w:rsidTr="005B017E">
        <w:tc>
          <w:tcPr>
            <w:tcW w:w="4673" w:type="dxa"/>
          </w:tcPr>
          <w:p w14:paraId="086F4596" w14:textId="77777777" w:rsidR="00DD0E8E" w:rsidRDefault="00DD0E8E" w:rsidP="009678E8">
            <w:pPr>
              <w:autoSpaceDE w:val="0"/>
              <w:autoSpaceDN w:val="0"/>
              <w:adjustRightInd w:val="0"/>
              <w:spacing w:line="360" w:lineRule="auto"/>
              <w:rPr>
                <w:rFonts w:ascii="Arial" w:hAnsi="Arial" w:cs="Arial"/>
                <w:b/>
                <w:bCs/>
                <w:kern w:val="0"/>
              </w:rPr>
            </w:pPr>
            <w:r>
              <w:rPr>
                <w:rFonts w:ascii="Arial" w:hAnsi="Arial" w:cs="Arial"/>
                <w:b/>
                <w:bCs/>
                <w:kern w:val="0"/>
              </w:rPr>
              <w:t>Formål</w:t>
            </w:r>
          </w:p>
          <w:p w14:paraId="413DFF7E" w14:textId="77777777" w:rsidR="00DD0E8E" w:rsidRDefault="00DD0E8E" w:rsidP="009678E8">
            <w:pPr>
              <w:pStyle w:val="paragraph"/>
              <w:spacing w:before="0" w:beforeAutospacing="0" w:after="0" w:afterAutospacing="0" w:line="360" w:lineRule="auto"/>
              <w:textAlignment w:val="baseline"/>
              <w:rPr>
                <w:rFonts w:ascii="Arial" w:hAnsi="Arial" w:cs="Arial"/>
                <w:sz w:val="20"/>
                <w:szCs w:val="20"/>
              </w:rPr>
            </w:pPr>
            <w:r>
              <w:rPr>
                <w:rFonts w:ascii="Arial" w:hAnsi="Arial" w:cs="Arial"/>
                <w:sz w:val="20"/>
                <w:szCs w:val="20"/>
              </w:rPr>
              <w:t>Diss</w:t>
            </w:r>
            <w:r w:rsidRPr="00654E0C">
              <w:rPr>
                <w:rFonts w:ascii="Arial" w:hAnsi="Arial" w:cs="Arial"/>
                <w:sz w:val="20"/>
                <w:szCs w:val="20"/>
              </w:rPr>
              <w:t>e formål er fælles for alle refleksionskravene</w:t>
            </w:r>
            <w:r>
              <w:rPr>
                <w:rFonts w:ascii="Arial" w:hAnsi="Arial" w:cs="Arial"/>
                <w:sz w:val="20"/>
                <w:szCs w:val="20"/>
              </w:rPr>
              <w:t>:</w:t>
            </w:r>
          </w:p>
          <w:p w14:paraId="64BA219F" w14:textId="2A1B52A6" w:rsidR="00DD0E8E" w:rsidRPr="00176D53" w:rsidRDefault="00DD0E8E" w:rsidP="009678E8">
            <w:pPr>
              <w:pStyle w:val="paragraph"/>
              <w:numPr>
                <w:ilvl w:val="0"/>
                <w:numId w:val="3"/>
              </w:numPr>
              <w:spacing w:before="0" w:beforeAutospacing="0" w:after="0" w:afterAutospacing="0" w:line="360" w:lineRule="auto"/>
              <w:textAlignment w:val="baseline"/>
              <w:rPr>
                <w:rStyle w:val="eop"/>
                <w:rFonts w:ascii="Arial" w:eastAsiaTheme="majorEastAsia" w:hAnsi="Arial" w:cs="Arial"/>
                <w:sz w:val="20"/>
                <w:szCs w:val="20"/>
              </w:rPr>
            </w:pPr>
            <w:r w:rsidRPr="00654E0C">
              <w:rPr>
                <w:rStyle w:val="eop"/>
                <w:rFonts w:ascii="Arial" w:eastAsiaTheme="majorEastAsia" w:hAnsi="Arial" w:cs="Arial"/>
                <w:sz w:val="20"/>
                <w:szCs w:val="20"/>
              </w:rPr>
              <w:t>at øge elevernes fokus på og arbejde med spr</w:t>
            </w:r>
            <w:r w:rsidRPr="00176D53">
              <w:rPr>
                <w:rStyle w:val="eop"/>
                <w:rFonts w:ascii="Arial" w:eastAsiaTheme="majorEastAsia" w:hAnsi="Arial" w:cs="Arial"/>
                <w:sz w:val="20"/>
                <w:szCs w:val="20"/>
              </w:rPr>
              <w:t>oget</w:t>
            </w:r>
            <w:r w:rsidR="00176D53">
              <w:rPr>
                <w:rStyle w:val="eop"/>
                <w:rFonts w:ascii="Arial" w:eastAsiaTheme="majorEastAsia" w:hAnsi="Arial" w:cs="Arial"/>
                <w:sz w:val="20"/>
                <w:szCs w:val="20"/>
              </w:rPr>
              <w:t>…</w:t>
            </w:r>
            <w:r w:rsidRPr="00176D53">
              <w:rPr>
                <w:rStyle w:val="eop"/>
                <w:rFonts w:ascii="Arial" w:eastAsiaTheme="majorEastAsia" w:hAnsi="Arial" w:cs="Arial"/>
                <w:sz w:val="20"/>
                <w:szCs w:val="20"/>
              </w:rPr>
              <w:t xml:space="preserve"> </w:t>
            </w:r>
          </w:p>
          <w:p w14:paraId="53A8AA86" w14:textId="03AF588D" w:rsidR="00DD0E8E" w:rsidRPr="00176D53" w:rsidRDefault="009C0860" w:rsidP="009678E8">
            <w:pPr>
              <w:pStyle w:val="paragraph"/>
              <w:numPr>
                <w:ilvl w:val="0"/>
                <w:numId w:val="3"/>
              </w:numPr>
              <w:spacing w:before="0" w:beforeAutospacing="0" w:after="0" w:afterAutospacing="0" w:line="360" w:lineRule="auto"/>
              <w:textAlignment w:val="baseline"/>
              <w:rPr>
                <w:rStyle w:val="eop"/>
                <w:rFonts w:ascii="Arial" w:eastAsiaTheme="majorEastAsia" w:hAnsi="Arial" w:cs="Arial"/>
                <w:sz w:val="20"/>
                <w:szCs w:val="20"/>
              </w:rPr>
            </w:pPr>
            <w:r w:rsidRPr="00176D53">
              <w:rPr>
                <w:rStyle w:val="eop"/>
                <w:rFonts w:ascii="Arial" w:eastAsiaTheme="majorEastAsia" w:hAnsi="Arial" w:cs="Arial"/>
                <w:sz w:val="20"/>
                <w:szCs w:val="20"/>
              </w:rPr>
              <w:t xml:space="preserve">at flytte elevernes fokus fra </w:t>
            </w:r>
            <w:r w:rsidRPr="00176D53">
              <w:rPr>
                <w:rStyle w:val="eop"/>
                <w:rFonts w:ascii="Arial" w:eastAsiaTheme="majorEastAsia" w:hAnsi="Arial" w:cs="Arial"/>
                <w:i/>
                <w:iCs/>
                <w:sz w:val="20"/>
                <w:szCs w:val="20"/>
              </w:rPr>
              <w:t xml:space="preserve">produktet </w:t>
            </w:r>
            <w:r w:rsidRPr="00176D53">
              <w:rPr>
                <w:rStyle w:val="eop"/>
                <w:rFonts w:ascii="Arial" w:eastAsiaTheme="majorEastAsia" w:hAnsi="Arial" w:cs="Arial"/>
                <w:sz w:val="20"/>
                <w:szCs w:val="20"/>
              </w:rPr>
              <w:t>til</w:t>
            </w:r>
            <w:r w:rsidRPr="00176D53">
              <w:rPr>
                <w:rStyle w:val="eop"/>
                <w:rFonts w:ascii="Arial" w:eastAsiaTheme="majorEastAsia" w:hAnsi="Arial" w:cs="Arial"/>
                <w:i/>
                <w:iCs/>
                <w:sz w:val="20"/>
                <w:szCs w:val="20"/>
              </w:rPr>
              <w:t xml:space="preserve"> </w:t>
            </w:r>
            <w:r w:rsidRPr="00176D53">
              <w:rPr>
                <w:rStyle w:val="eop"/>
                <w:rFonts w:ascii="Arial" w:eastAsiaTheme="majorEastAsia" w:hAnsi="Arial" w:cs="Arial"/>
                <w:sz w:val="20"/>
                <w:szCs w:val="20"/>
              </w:rPr>
              <w:t>skrive</w:t>
            </w:r>
            <w:r w:rsidRPr="00176D53">
              <w:rPr>
                <w:rStyle w:val="eop"/>
                <w:rFonts w:ascii="Arial" w:eastAsiaTheme="majorEastAsia" w:hAnsi="Arial" w:cs="Arial"/>
                <w:i/>
                <w:iCs/>
                <w:sz w:val="20"/>
                <w:szCs w:val="20"/>
              </w:rPr>
              <w:t>processen</w:t>
            </w:r>
            <w:r w:rsidR="00176D53">
              <w:rPr>
                <w:rStyle w:val="eop"/>
                <w:rFonts w:ascii="Arial" w:eastAsiaTheme="majorEastAsia" w:hAnsi="Arial" w:cs="Arial"/>
                <w:i/>
                <w:iCs/>
                <w:sz w:val="20"/>
                <w:szCs w:val="20"/>
              </w:rPr>
              <w:t>…</w:t>
            </w:r>
            <w:r w:rsidRPr="00176D53">
              <w:rPr>
                <w:rStyle w:val="eop"/>
                <w:rFonts w:ascii="Arial" w:eastAsiaTheme="majorEastAsia" w:hAnsi="Arial" w:cs="Arial"/>
                <w:sz w:val="20"/>
                <w:szCs w:val="20"/>
              </w:rPr>
              <w:t xml:space="preserve"> </w:t>
            </w:r>
          </w:p>
          <w:p w14:paraId="08A2C7C0" w14:textId="5F0F6055" w:rsidR="00DD0E8E" w:rsidRPr="00654E0C" w:rsidRDefault="00DD0E8E" w:rsidP="009678E8">
            <w:pPr>
              <w:pStyle w:val="paragraph"/>
              <w:numPr>
                <w:ilvl w:val="0"/>
                <w:numId w:val="3"/>
              </w:numPr>
              <w:spacing w:before="0" w:beforeAutospacing="0" w:after="0" w:afterAutospacing="0" w:line="360" w:lineRule="auto"/>
              <w:textAlignment w:val="baseline"/>
              <w:rPr>
                <w:rStyle w:val="eop"/>
                <w:rFonts w:ascii="Arial" w:eastAsiaTheme="majorEastAsia" w:hAnsi="Arial" w:cs="Arial"/>
                <w:sz w:val="20"/>
                <w:szCs w:val="20"/>
              </w:rPr>
            </w:pPr>
            <w:r w:rsidRPr="00176D53">
              <w:rPr>
                <w:rStyle w:val="eop"/>
                <w:rFonts w:ascii="Arial" w:eastAsiaTheme="majorEastAsia" w:hAnsi="Arial" w:cs="Arial"/>
                <w:sz w:val="20"/>
                <w:szCs w:val="20"/>
              </w:rPr>
              <w:t>at vansk</w:t>
            </w:r>
            <w:r w:rsidRPr="00654E0C">
              <w:rPr>
                <w:rStyle w:val="eop"/>
                <w:rFonts w:ascii="Arial" w:eastAsiaTheme="majorEastAsia" w:hAnsi="Arial" w:cs="Arial"/>
                <w:sz w:val="20"/>
                <w:szCs w:val="20"/>
              </w:rPr>
              <w:t>eliggøre brugen af oversættelse</w:t>
            </w:r>
            <w:r>
              <w:rPr>
                <w:rStyle w:val="eop"/>
                <w:rFonts w:ascii="Arial" w:eastAsiaTheme="majorEastAsia" w:hAnsi="Arial" w:cs="Arial"/>
                <w:sz w:val="20"/>
                <w:szCs w:val="20"/>
              </w:rPr>
              <w:t>s</w:t>
            </w:r>
            <w:r w:rsidRPr="00654E0C">
              <w:rPr>
                <w:rStyle w:val="eop"/>
                <w:rFonts w:ascii="Arial" w:eastAsiaTheme="majorEastAsia" w:hAnsi="Arial" w:cs="Arial"/>
                <w:sz w:val="20"/>
                <w:szCs w:val="20"/>
              </w:rPr>
              <w:t>programmer</w:t>
            </w:r>
          </w:p>
          <w:p w14:paraId="1A079137" w14:textId="438CD1A8" w:rsidR="00DD0E8E" w:rsidRPr="00654E0C"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Derudover er der specifikke formål for hvert refleksionskrav. De fremgår herunder.  </w:t>
            </w:r>
          </w:p>
        </w:tc>
        <w:tc>
          <w:tcPr>
            <w:tcW w:w="4253" w:type="dxa"/>
          </w:tcPr>
          <w:p w14:paraId="2F5AA8F3" w14:textId="114C615D" w:rsidR="00DD0E8E" w:rsidRDefault="00DD0E8E" w:rsidP="009678E8">
            <w:pPr>
              <w:autoSpaceDE w:val="0"/>
              <w:autoSpaceDN w:val="0"/>
              <w:adjustRightInd w:val="0"/>
              <w:spacing w:line="360" w:lineRule="auto"/>
              <w:rPr>
                <w:rFonts w:ascii="Arial" w:hAnsi="Arial" w:cs="Arial"/>
                <w:b/>
                <w:bCs/>
                <w:kern w:val="0"/>
              </w:rPr>
            </w:pPr>
            <w:r>
              <w:rPr>
                <w:rFonts w:ascii="Arial" w:hAnsi="Arial" w:cs="Arial"/>
                <w:b/>
                <w:bCs/>
                <w:kern w:val="0"/>
              </w:rPr>
              <w:t>Refleksionskrav</w:t>
            </w:r>
          </w:p>
        </w:tc>
        <w:tc>
          <w:tcPr>
            <w:tcW w:w="4253" w:type="dxa"/>
          </w:tcPr>
          <w:p w14:paraId="2A6B2D0B" w14:textId="7B49A885" w:rsidR="00DD0E8E" w:rsidRDefault="00DD0E8E" w:rsidP="009678E8">
            <w:pPr>
              <w:autoSpaceDE w:val="0"/>
              <w:autoSpaceDN w:val="0"/>
              <w:adjustRightInd w:val="0"/>
              <w:spacing w:line="360" w:lineRule="auto"/>
              <w:rPr>
                <w:rFonts w:ascii="Arial" w:hAnsi="Arial" w:cs="Arial"/>
                <w:b/>
                <w:bCs/>
                <w:kern w:val="0"/>
              </w:rPr>
            </w:pPr>
            <w:r>
              <w:rPr>
                <w:rFonts w:ascii="Arial" w:hAnsi="Arial" w:cs="Arial"/>
                <w:b/>
                <w:bCs/>
                <w:kern w:val="0"/>
              </w:rPr>
              <w:t>Eksempel</w:t>
            </w:r>
          </w:p>
        </w:tc>
      </w:tr>
      <w:tr w:rsidR="00DD0E8E" w14:paraId="5937AFDB" w14:textId="6CABD2D7" w:rsidTr="005B017E">
        <w:tc>
          <w:tcPr>
            <w:tcW w:w="4673" w:type="dxa"/>
          </w:tcPr>
          <w:p w14:paraId="6E789C20" w14:textId="77777777" w:rsidR="00DD0E8E"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At få eleven til at overføre viden fra efterarbejdet med én aflevering til skriveprocessen med den efterfølgende aflevering. NB! Mine elever retter deres afleveringer ud fra anvisninger fra mig (processkrivning).</w:t>
            </w:r>
          </w:p>
          <w:p w14:paraId="259E4321" w14:textId="52CA86C6" w:rsidR="00DD0E8E" w:rsidRPr="006030F6"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At få elev</w:t>
            </w:r>
            <w:r w:rsidR="009E7376">
              <w:rPr>
                <w:rFonts w:ascii="Arial" w:hAnsi="Arial" w:cs="Arial"/>
                <w:kern w:val="0"/>
                <w:sz w:val="20"/>
                <w:szCs w:val="20"/>
              </w:rPr>
              <w:t>en</w:t>
            </w:r>
            <w:r>
              <w:rPr>
                <w:rFonts w:ascii="Arial" w:hAnsi="Arial" w:cs="Arial"/>
                <w:kern w:val="0"/>
                <w:sz w:val="20"/>
                <w:szCs w:val="20"/>
              </w:rPr>
              <w:t xml:space="preserve"> til at ’udrydde’ </w:t>
            </w:r>
            <w:r w:rsidR="009E7376">
              <w:rPr>
                <w:rFonts w:ascii="Arial" w:hAnsi="Arial" w:cs="Arial"/>
                <w:kern w:val="0"/>
                <w:sz w:val="20"/>
                <w:szCs w:val="20"/>
              </w:rPr>
              <w:t xml:space="preserve">sine hyppigste </w:t>
            </w:r>
            <w:r>
              <w:rPr>
                <w:rFonts w:ascii="Arial" w:hAnsi="Arial" w:cs="Arial"/>
                <w:kern w:val="0"/>
                <w:sz w:val="20"/>
                <w:szCs w:val="20"/>
              </w:rPr>
              <w:t xml:space="preserve">fejltyper. </w:t>
            </w:r>
          </w:p>
        </w:tc>
        <w:tc>
          <w:tcPr>
            <w:tcW w:w="4253" w:type="dxa"/>
          </w:tcPr>
          <w:p w14:paraId="720ED5BA" w14:textId="491565D7" w:rsidR="00DD0E8E" w:rsidRPr="00ED00A1"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Eleven vælger to grammatiske emner, som vedkommende havde mange fejl i i sin seneste aflevering, og skriver disse som fokuspunkter for den nye aflevering øverst i denne. Når eleven bruger grammatik inden for disse emner, markeres </w:t>
            </w:r>
            <w:r w:rsidR="002045CF">
              <w:rPr>
                <w:rFonts w:ascii="Arial" w:hAnsi="Arial" w:cs="Arial"/>
                <w:kern w:val="0"/>
                <w:sz w:val="20"/>
                <w:szCs w:val="20"/>
              </w:rPr>
              <w:t xml:space="preserve">det </w:t>
            </w:r>
            <w:r>
              <w:rPr>
                <w:rFonts w:ascii="Arial" w:hAnsi="Arial" w:cs="Arial"/>
                <w:kern w:val="0"/>
                <w:sz w:val="20"/>
                <w:szCs w:val="20"/>
              </w:rPr>
              <w:t xml:space="preserve">med en given farve.  </w:t>
            </w:r>
          </w:p>
        </w:tc>
        <w:tc>
          <w:tcPr>
            <w:tcW w:w="4253" w:type="dxa"/>
          </w:tcPr>
          <w:p w14:paraId="16C465C3" w14:textId="71CA3FCA" w:rsidR="00DD0E8E"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Eleven har flere steder ikke ændret adjektivers køn fra maskulinum til femininum. Dette anføres som fokuspunkt</w:t>
            </w:r>
            <w:r w:rsidR="002045CF">
              <w:rPr>
                <w:rFonts w:ascii="Arial" w:hAnsi="Arial" w:cs="Arial"/>
                <w:kern w:val="0"/>
                <w:sz w:val="20"/>
                <w:szCs w:val="20"/>
              </w:rPr>
              <w:t>,</w:t>
            </w:r>
            <w:r>
              <w:rPr>
                <w:rFonts w:ascii="Arial" w:hAnsi="Arial" w:cs="Arial"/>
                <w:kern w:val="0"/>
                <w:sz w:val="20"/>
                <w:szCs w:val="20"/>
              </w:rPr>
              <w:t xml:space="preserve"> og eleven har derfor ekstra opmærksom herpå</w:t>
            </w:r>
            <w:r w:rsidR="002045CF">
              <w:rPr>
                <w:rFonts w:ascii="Arial" w:hAnsi="Arial" w:cs="Arial"/>
                <w:kern w:val="0"/>
                <w:sz w:val="20"/>
                <w:szCs w:val="20"/>
              </w:rPr>
              <w:t>. N</w:t>
            </w:r>
            <w:r>
              <w:rPr>
                <w:rFonts w:ascii="Arial" w:hAnsi="Arial" w:cs="Arial"/>
                <w:kern w:val="0"/>
                <w:sz w:val="20"/>
                <w:szCs w:val="20"/>
              </w:rPr>
              <w:t xml:space="preserve">år vedkommende skriver et adjektiv i femininum, markeres med den givne farve: </w:t>
            </w:r>
            <w:r w:rsidRPr="00357E6C">
              <w:rPr>
                <w:rFonts w:ascii="Arial" w:hAnsi="Arial" w:cs="Arial"/>
                <w:i/>
                <w:iCs/>
                <w:kern w:val="0"/>
                <w:sz w:val="20"/>
                <w:szCs w:val="20"/>
              </w:rPr>
              <w:t xml:space="preserve">La </w:t>
            </w:r>
            <w:r w:rsidR="00357E6C" w:rsidRPr="00357E6C">
              <w:rPr>
                <w:rFonts w:ascii="Arial" w:hAnsi="Arial" w:cs="Arial"/>
                <w:i/>
                <w:iCs/>
                <w:kern w:val="0"/>
                <w:sz w:val="20"/>
                <w:szCs w:val="20"/>
              </w:rPr>
              <w:t xml:space="preserve">casa es </w:t>
            </w:r>
            <w:r w:rsidR="00357E6C" w:rsidRPr="00357E6C">
              <w:rPr>
                <w:rFonts w:ascii="Arial" w:hAnsi="Arial" w:cs="Arial"/>
                <w:i/>
                <w:iCs/>
                <w:color w:val="4C94D8" w:themeColor="text2" w:themeTint="80"/>
                <w:kern w:val="0"/>
                <w:sz w:val="20"/>
                <w:szCs w:val="20"/>
              </w:rPr>
              <w:t>bonita</w:t>
            </w:r>
            <w:r>
              <w:rPr>
                <w:rFonts w:ascii="Arial" w:hAnsi="Arial" w:cs="Arial"/>
                <w:kern w:val="0"/>
                <w:sz w:val="20"/>
                <w:szCs w:val="20"/>
              </w:rPr>
              <w:t xml:space="preserve">. </w:t>
            </w:r>
          </w:p>
        </w:tc>
      </w:tr>
      <w:tr w:rsidR="00DD0E8E" w:rsidRPr="00082D4C" w14:paraId="42375C07" w14:textId="0780B3CC" w:rsidTr="005B017E">
        <w:tc>
          <w:tcPr>
            <w:tcW w:w="4673" w:type="dxa"/>
          </w:tcPr>
          <w:p w14:paraId="44AE3736" w14:textId="4C3B5B82" w:rsidR="00DD0E8E"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At få eleven til at reflektere over både verbets personbøjning og, hvilken verbaltid, der skal bruges.</w:t>
            </w:r>
          </w:p>
        </w:tc>
        <w:tc>
          <w:tcPr>
            <w:tcW w:w="4253" w:type="dxa"/>
          </w:tcPr>
          <w:p w14:paraId="6A88DA8C" w14:textId="20A32915" w:rsidR="00DD0E8E"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Hver gang eleven bøjer et verbum, skrives i parentes efter verbet, hvilken tid og person, verbet er bøjet i.</w:t>
            </w:r>
          </w:p>
        </w:tc>
        <w:tc>
          <w:tcPr>
            <w:tcW w:w="4253" w:type="dxa"/>
          </w:tcPr>
          <w:p w14:paraId="6F7E574C" w14:textId="7C87C22B" w:rsidR="00DD0E8E" w:rsidRPr="00357E6C" w:rsidRDefault="00357E6C" w:rsidP="009678E8">
            <w:pPr>
              <w:autoSpaceDE w:val="0"/>
              <w:autoSpaceDN w:val="0"/>
              <w:adjustRightInd w:val="0"/>
              <w:spacing w:line="360" w:lineRule="auto"/>
              <w:rPr>
                <w:rFonts w:ascii="Arial" w:hAnsi="Arial" w:cs="Arial"/>
                <w:i/>
                <w:iCs/>
                <w:kern w:val="0"/>
                <w:sz w:val="20"/>
                <w:szCs w:val="20"/>
                <w:lang w:val="es-ES_tradnl"/>
              </w:rPr>
            </w:pPr>
            <w:r w:rsidRPr="00357E6C">
              <w:rPr>
                <w:rFonts w:ascii="Arial" w:hAnsi="Arial" w:cs="Arial"/>
                <w:i/>
                <w:iCs/>
                <w:kern w:val="0"/>
                <w:sz w:val="20"/>
                <w:szCs w:val="20"/>
                <w:lang w:val="es-ES_tradnl"/>
              </w:rPr>
              <w:t>La mujer t</w:t>
            </w:r>
            <w:r w:rsidR="00DD0E8E" w:rsidRPr="00357E6C">
              <w:rPr>
                <w:rFonts w:ascii="Arial" w:hAnsi="Arial" w:cs="Arial"/>
                <w:i/>
                <w:iCs/>
                <w:kern w:val="0"/>
                <w:sz w:val="20"/>
                <w:szCs w:val="20"/>
                <w:lang w:val="es-ES_tradnl"/>
              </w:rPr>
              <w:t>rabaja (præsens, 3. pers. ent.)</w:t>
            </w:r>
            <w:r w:rsidRPr="00357E6C">
              <w:rPr>
                <w:rFonts w:ascii="Arial" w:hAnsi="Arial" w:cs="Arial"/>
                <w:i/>
                <w:iCs/>
                <w:kern w:val="0"/>
                <w:sz w:val="20"/>
                <w:szCs w:val="20"/>
                <w:lang w:val="es-ES_tradnl"/>
              </w:rPr>
              <w:t xml:space="preserve"> en una escuela. </w:t>
            </w:r>
          </w:p>
        </w:tc>
      </w:tr>
      <w:tr w:rsidR="00DD0E8E" w:rsidRPr="00357E6C" w14:paraId="47F3AA6C" w14:textId="5CE7F5AB" w:rsidTr="005B017E">
        <w:tc>
          <w:tcPr>
            <w:tcW w:w="4673" w:type="dxa"/>
          </w:tcPr>
          <w:p w14:paraId="0AC3056C" w14:textId="4B325736" w:rsidR="00DD0E8E"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At få eleven til at reflektere over verbaltidernes anvendelse.</w:t>
            </w:r>
            <w:r w:rsidR="00357E6C">
              <w:rPr>
                <w:rFonts w:ascii="Arial" w:hAnsi="Arial" w:cs="Arial"/>
                <w:kern w:val="0"/>
                <w:sz w:val="20"/>
                <w:szCs w:val="20"/>
              </w:rPr>
              <w:t xml:space="preserve"> Især relevant ved spansk datid, som der er to af. </w:t>
            </w:r>
          </w:p>
        </w:tc>
        <w:tc>
          <w:tcPr>
            <w:tcW w:w="4253" w:type="dxa"/>
          </w:tcPr>
          <w:p w14:paraId="76B3B86D" w14:textId="1F5F64C9" w:rsidR="00DD0E8E"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Ved krav om brug af bestemte verbaltider forklares i en fodnote, hvorfor netop denne tid er brugt dette sted.</w:t>
            </w:r>
          </w:p>
        </w:tc>
        <w:tc>
          <w:tcPr>
            <w:tcW w:w="4253" w:type="dxa"/>
          </w:tcPr>
          <w:p w14:paraId="135AE966" w14:textId="194B8D9D" w:rsidR="00DD0E8E" w:rsidRDefault="00357E6C"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Der </w:t>
            </w:r>
            <w:r w:rsidR="006F1816">
              <w:rPr>
                <w:rFonts w:ascii="Arial" w:hAnsi="Arial" w:cs="Arial"/>
                <w:kern w:val="0"/>
                <w:sz w:val="20"/>
                <w:szCs w:val="20"/>
              </w:rPr>
              <w:t>er stillet</w:t>
            </w:r>
            <w:r>
              <w:rPr>
                <w:rFonts w:ascii="Arial" w:hAnsi="Arial" w:cs="Arial"/>
                <w:kern w:val="0"/>
                <w:sz w:val="20"/>
                <w:szCs w:val="20"/>
              </w:rPr>
              <w:t xml:space="preserve"> krav om at bruge </w:t>
            </w:r>
            <w:r w:rsidR="00DD0E8E">
              <w:rPr>
                <w:rFonts w:ascii="Arial" w:hAnsi="Arial" w:cs="Arial"/>
                <w:kern w:val="0"/>
                <w:sz w:val="20"/>
                <w:szCs w:val="20"/>
              </w:rPr>
              <w:t xml:space="preserve">mindst to præteritummer. </w:t>
            </w:r>
          </w:p>
          <w:p w14:paraId="7CAFB7DB" w14:textId="1028C8AC" w:rsidR="00357E6C" w:rsidRPr="00357E6C" w:rsidRDefault="00357E6C" w:rsidP="009678E8">
            <w:pPr>
              <w:autoSpaceDE w:val="0"/>
              <w:autoSpaceDN w:val="0"/>
              <w:adjustRightInd w:val="0"/>
              <w:spacing w:line="360" w:lineRule="auto"/>
              <w:rPr>
                <w:rFonts w:ascii="Arial" w:hAnsi="Arial" w:cs="Arial"/>
                <w:i/>
                <w:iCs/>
                <w:kern w:val="0"/>
                <w:sz w:val="20"/>
                <w:szCs w:val="20"/>
                <w:lang w:val="es-ES_tradnl"/>
              </w:rPr>
            </w:pPr>
            <w:r w:rsidRPr="00357E6C">
              <w:rPr>
                <w:rFonts w:ascii="Arial" w:hAnsi="Arial" w:cs="Arial"/>
                <w:i/>
                <w:iCs/>
                <w:kern w:val="0"/>
                <w:sz w:val="20"/>
                <w:szCs w:val="20"/>
                <w:lang w:val="es-ES_tradnl"/>
              </w:rPr>
              <w:lastRenderedPageBreak/>
              <w:t>Ayer el hombre llegó* tarde […]. Su hijo lo llamó** tres veces.</w:t>
            </w:r>
          </w:p>
          <w:p w14:paraId="4A0578FB" w14:textId="4EFF10D2" w:rsidR="00357E6C" w:rsidRPr="00357E6C" w:rsidRDefault="00357E6C" w:rsidP="009678E8">
            <w:pPr>
              <w:autoSpaceDE w:val="0"/>
              <w:autoSpaceDN w:val="0"/>
              <w:adjustRightInd w:val="0"/>
              <w:spacing w:line="360" w:lineRule="auto"/>
              <w:rPr>
                <w:rFonts w:ascii="Arial" w:hAnsi="Arial" w:cs="Arial"/>
                <w:i/>
                <w:iCs/>
                <w:kern w:val="0"/>
                <w:sz w:val="20"/>
                <w:szCs w:val="20"/>
              </w:rPr>
            </w:pPr>
            <w:r w:rsidRPr="00357E6C">
              <w:rPr>
                <w:rFonts w:ascii="Arial" w:hAnsi="Arial" w:cs="Arial"/>
                <w:i/>
                <w:iCs/>
                <w:kern w:val="0"/>
                <w:sz w:val="20"/>
                <w:szCs w:val="20"/>
              </w:rPr>
              <w:t>* det var på et bestemt tidspunkt (i går), at manden kom for sent</w:t>
            </w:r>
          </w:p>
          <w:p w14:paraId="49C89316" w14:textId="5EB59713" w:rsidR="00357E6C" w:rsidRPr="000E6F25" w:rsidRDefault="00357E6C" w:rsidP="009678E8">
            <w:pPr>
              <w:autoSpaceDE w:val="0"/>
              <w:autoSpaceDN w:val="0"/>
              <w:adjustRightInd w:val="0"/>
              <w:spacing w:line="360" w:lineRule="auto"/>
              <w:rPr>
                <w:rFonts w:ascii="Arial" w:hAnsi="Arial" w:cs="Arial"/>
                <w:i/>
                <w:iCs/>
                <w:kern w:val="0"/>
                <w:sz w:val="20"/>
                <w:szCs w:val="20"/>
              </w:rPr>
            </w:pPr>
            <w:r w:rsidRPr="00357E6C">
              <w:rPr>
                <w:rFonts w:ascii="Arial" w:hAnsi="Arial" w:cs="Arial"/>
                <w:i/>
                <w:iCs/>
                <w:kern w:val="0"/>
                <w:sz w:val="20"/>
                <w:szCs w:val="20"/>
              </w:rPr>
              <w:t>** sønnen ringede et bestemt antal (tre) gange</w:t>
            </w:r>
          </w:p>
        </w:tc>
      </w:tr>
      <w:tr w:rsidR="00DD0E8E" w:rsidRPr="00082D4C" w14:paraId="61C82524" w14:textId="2EBF9766" w:rsidTr="005B017E">
        <w:tc>
          <w:tcPr>
            <w:tcW w:w="4673" w:type="dxa"/>
          </w:tcPr>
          <w:p w14:paraId="39789A4A" w14:textId="77777777" w:rsidR="00DD0E8E" w:rsidRDefault="00776CC3"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lastRenderedPageBreak/>
              <w:t xml:space="preserve">Formålet afhænger af det valgte krav eller fokuspunkt. </w:t>
            </w:r>
          </w:p>
          <w:p w14:paraId="65AD35CD" w14:textId="23A5A4E5" w:rsidR="00776CC3" w:rsidRPr="00357E6C" w:rsidRDefault="00776CC3"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Ift. det anførte eksempel vil fokus være at aktivere elevernes nye viden om adjektiver og adverbier og skærpe deres fokus på at bruge de to ordklasser rigtigt. </w:t>
            </w:r>
          </w:p>
        </w:tc>
        <w:tc>
          <w:tcPr>
            <w:tcW w:w="4253" w:type="dxa"/>
          </w:tcPr>
          <w:p w14:paraId="40F5F268" w14:textId="303E22B5" w:rsidR="00DD0E8E" w:rsidRDefault="00DD0E8E"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Ved andre grammatiske krav eller fokuspunkter givet af læreren, markeres disse med forskellige farver. </w:t>
            </w:r>
          </w:p>
        </w:tc>
        <w:tc>
          <w:tcPr>
            <w:tcW w:w="4253" w:type="dxa"/>
          </w:tcPr>
          <w:p w14:paraId="4DCB5ABE" w14:textId="6F935DA6" w:rsidR="00DD0E8E" w:rsidRDefault="000E6F25" w:rsidP="009678E8">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Holdet har lige lært om forskellen på adjektiver o</w:t>
            </w:r>
            <w:r w:rsidR="008A67DC">
              <w:rPr>
                <w:rFonts w:ascii="Arial" w:hAnsi="Arial" w:cs="Arial"/>
                <w:kern w:val="0"/>
                <w:sz w:val="20"/>
                <w:szCs w:val="20"/>
              </w:rPr>
              <w:t>g</w:t>
            </w:r>
            <w:r>
              <w:rPr>
                <w:rFonts w:ascii="Arial" w:hAnsi="Arial" w:cs="Arial"/>
                <w:kern w:val="0"/>
                <w:sz w:val="20"/>
                <w:szCs w:val="20"/>
              </w:rPr>
              <w:t xml:space="preserve"> adverbier (fordi de nogle gange forveksler dem). Der stilles krav om at markere med grønt, hver gang disse to ordklasser bruges.</w:t>
            </w:r>
          </w:p>
          <w:p w14:paraId="071FE6D2" w14:textId="436C3D63" w:rsidR="000E6F25" w:rsidRPr="000E6F25" w:rsidRDefault="000E6F25" w:rsidP="009678E8">
            <w:pPr>
              <w:autoSpaceDE w:val="0"/>
              <w:autoSpaceDN w:val="0"/>
              <w:adjustRightInd w:val="0"/>
              <w:spacing w:line="360" w:lineRule="auto"/>
              <w:rPr>
                <w:rFonts w:ascii="Arial" w:hAnsi="Arial" w:cs="Arial"/>
                <w:i/>
                <w:iCs/>
                <w:kern w:val="0"/>
                <w:sz w:val="20"/>
                <w:szCs w:val="20"/>
                <w:lang w:val="es-ES_tradnl"/>
              </w:rPr>
            </w:pPr>
            <w:r w:rsidRPr="000E6F25">
              <w:rPr>
                <w:rFonts w:ascii="Arial" w:hAnsi="Arial" w:cs="Arial"/>
                <w:i/>
                <w:iCs/>
                <w:kern w:val="0"/>
                <w:sz w:val="20"/>
                <w:szCs w:val="20"/>
                <w:lang w:val="es-ES_tradnl"/>
              </w:rPr>
              <w:t xml:space="preserve">La mujer tiene una voz </w:t>
            </w:r>
            <w:r w:rsidRPr="000E6F25">
              <w:rPr>
                <w:rFonts w:ascii="Arial" w:hAnsi="Arial" w:cs="Arial"/>
                <w:i/>
                <w:iCs/>
                <w:color w:val="47D459" w:themeColor="accent3" w:themeTint="99"/>
                <w:kern w:val="0"/>
                <w:sz w:val="20"/>
                <w:szCs w:val="20"/>
                <w:lang w:val="es-ES_tradnl"/>
              </w:rPr>
              <w:t>buena</w:t>
            </w:r>
            <w:r w:rsidRPr="000E6F25">
              <w:rPr>
                <w:rFonts w:ascii="Arial" w:hAnsi="Arial" w:cs="Arial"/>
                <w:i/>
                <w:iCs/>
                <w:kern w:val="0"/>
                <w:sz w:val="20"/>
                <w:szCs w:val="20"/>
                <w:lang w:val="es-ES_tradnl"/>
              </w:rPr>
              <w:t xml:space="preserve"> y canta </w:t>
            </w:r>
            <w:r w:rsidRPr="000E6F25">
              <w:rPr>
                <w:rFonts w:ascii="Arial" w:hAnsi="Arial" w:cs="Arial"/>
                <w:i/>
                <w:iCs/>
                <w:color w:val="47D459" w:themeColor="accent3" w:themeTint="99"/>
                <w:kern w:val="0"/>
                <w:sz w:val="20"/>
                <w:szCs w:val="20"/>
                <w:lang w:val="es-ES_tradnl"/>
              </w:rPr>
              <w:t>muy bien</w:t>
            </w:r>
            <w:r w:rsidRPr="000E6F25">
              <w:rPr>
                <w:rFonts w:ascii="Arial" w:hAnsi="Arial" w:cs="Arial"/>
                <w:i/>
                <w:iCs/>
                <w:kern w:val="0"/>
                <w:sz w:val="20"/>
                <w:szCs w:val="20"/>
                <w:lang w:val="es-ES_tradnl"/>
              </w:rPr>
              <w:t>.</w:t>
            </w:r>
          </w:p>
        </w:tc>
      </w:tr>
    </w:tbl>
    <w:p w14:paraId="26D32A64" w14:textId="77777777" w:rsidR="00922874" w:rsidRDefault="00922874" w:rsidP="009678E8">
      <w:pPr>
        <w:spacing w:line="360" w:lineRule="auto"/>
        <w:rPr>
          <w:lang w:val="es-ES_tradnl"/>
        </w:rPr>
      </w:pPr>
    </w:p>
    <w:p w14:paraId="69E06389" w14:textId="7F0E6D2B" w:rsidR="000E6F25" w:rsidRPr="00DA0B02" w:rsidRDefault="00DA0B02" w:rsidP="009678E8">
      <w:pPr>
        <w:spacing w:line="360" w:lineRule="auto"/>
        <w:rPr>
          <w:rFonts w:ascii="Arial" w:hAnsi="Arial" w:cs="Arial"/>
        </w:rPr>
      </w:pPr>
      <w:r>
        <w:rPr>
          <w:rFonts w:ascii="Arial" w:hAnsi="Arial" w:cs="Arial"/>
        </w:rPr>
        <w:t>J</w:t>
      </w:r>
      <w:r w:rsidR="000E6F25" w:rsidRPr="00DA0B02">
        <w:rPr>
          <w:rFonts w:ascii="Arial" w:hAnsi="Arial" w:cs="Arial"/>
        </w:rPr>
        <w:t>eg har, efter at have brugt fremgangsmåden nogle gange på mine hold i 1. og 2.g, gjort mig følgende erfaringer</w:t>
      </w:r>
      <w:r w:rsidR="002D3064">
        <w:rPr>
          <w:rFonts w:ascii="Arial" w:hAnsi="Arial" w:cs="Arial"/>
        </w:rPr>
        <w:t>.</w:t>
      </w:r>
    </w:p>
    <w:p w14:paraId="77D9459F" w14:textId="2A86767C" w:rsidR="00DA0B02" w:rsidRPr="009678E8" w:rsidRDefault="00DA0B02" w:rsidP="009678E8">
      <w:pPr>
        <w:pStyle w:val="Listeafsnit"/>
        <w:numPr>
          <w:ilvl w:val="0"/>
          <w:numId w:val="6"/>
        </w:numPr>
        <w:spacing w:line="360" w:lineRule="auto"/>
        <w:rPr>
          <w:rFonts w:ascii="Arial" w:hAnsi="Arial" w:cs="Arial"/>
        </w:rPr>
      </w:pPr>
      <w:r w:rsidRPr="009678E8">
        <w:rPr>
          <w:rFonts w:ascii="Arial" w:hAnsi="Arial" w:cs="Arial"/>
        </w:rPr>
        <w:t>I 1.</w:t>
      </w:r>
      <w:r w:rsidR="00D90050">
        <w:rPr>
          <w:rFonts w:ascii="Arial" w:hAnsi="Arial" w:cs="Arial"/>
        </w:rPr>
        <w:t xml:space="preserve"> </w:t>
      </w:r>
      <w:r w:rsidRPr="009678E8">
        <w:rPr>
          <w:rFonts w:ascii="Arial" w:hAnsi="Arial" w:cs="Arial"/>
        </w:rPr>
        <w:t>g indførte jeg fire refleksionskrav på én gang, hvilket medførte:</w:t>
      </w:r>
    </w:p>
    <w:p w14:paraId="1AEC6353" w14:textId="1E131701" w:rsidR="000E6F25" w:rsidRDefault="00DA0B02" w:rsidP="009678E8">
      <w:pPr>
        <w:pStyle w:val="Listeafsnit"/>
        <w:numPr>
          <w:ilvl w:val="0"/>
          <w:numId w:val="5"/>
        </w:numPr>
        <w:spacing w:line="360" w:lineRule="auto"/>
        <w:rPr>
          <w:rFonts w:ascii="Arial" w:hAnsi="Arial" w:cs="Arial"/>
        </w:rPr>
      </w:pPr>
      <w:r>
        <w:rPr>
          <w:rFonts w:ascii="Arial" w:hAnsi="Arial" w:cs="Arial"/>
        </w:rPr>
        <w:t>at de arbejdsomme og dygtige elever lavede færre fejl, end de plejer, hvilket forbedrede deres produkter</w:t>
      </w:r>
    </w:p>
    <w:p w14:paraId="231A94B2" w14:textId="254E2909" w:rsidR="00DA0B02" w:rsidRDefault="00DA0B02" w:rsidP="009678E8">
      <w:pPr>
        <w:pStyle w:val="Listeafsnit"/>
        <w:numPr>
          <w:ilvl w:val="0"/>
          <w:numId w:val="5"/>
        </w:numPr>
        <w:spacing w:line="360" w:lineRule="auto"/>
        <w:rPr>
          <w:rFonts w:ascii="Arial" w:hAnsi="Arial" w:cs="Arial"/>
        </w:rPr>
      </w:pPr>
      <w:r>
        <w:rPr>
          <w:rFonts w:ascii="Arial" w:hAnsi="Arial" w:cs="Arial"/>
        </w:rPr>
        <w:t xml:space="preserve">at de elever, der har sværere ved spansk, blev overvældede af de mange krav. Det medførte, at nogle </w:t>
      </w:r>
      <w:r w:rsidR="00450861">
        <w:rPr>
          <w:rFonts w:ascii="Arial" w:hAnsi="Arial" w:cs="Arial"/>
        </w:rPr>
        <w:t>ignorerede</w:t>
      </w:r>
      <w:r>
        <w:rPr>
          <w:rFonts w:ascii="Arial" w:hAnsi="Arial" w:cs="Arial"/>
        </w:rPr>
        <w:t xml:space="preserve"> kravene, mens andre gav helt op og brugte oversættelsesprogram til </w:t>
      </w:r>
      <w:r w:rsidR="00CD7C8A">
        <w:rPr>
          <w:rFonts w:ascii="Arial" w:hAnsi="Arial" w:cs="Arial"/>
        </w:rPr>
        <w:t xml:space="preserve">hele eller </w:t>
      </w:r>
      <w:r>
        <w:rPr>
          <w:rFonts w:ascii="Arial" w:hAnsi="Arial" w:cs="Arial"/>
        </w:rPr>
        <w:t>dele af afleveringen</w:t>
      </w:r>
    </w:p>
    <w:p w14:paraId="25FF8581" w14:textId="77777777" w:rsidR="00E52A01" w:rsidRDefault="00E52A01" w:rsidP="00E52A01">
      <w:pPr>
        <w:spacing w:line="360" w:lineRule="auto"/>
        <w:ind w:firstLine="720"/>
        <w:rPr>
          <w:rFonts w:ascii="Arial" w:hAnsi="Arial" w:cs="Arial"/>
        </w:rPr>
      </w:pPr>
      <w:r>
        <w:rPr>
          <w:rFonts w:ascii="Arial" w:hAnsi="Arial" w:cs="Arial"/>
        </w:rPr>
        <w:t>M</w:t>
      </w:r>
      <w:r w:rsidR="00DA0B02" w:rsidRPr="00DA0B02">
        <w:rPr>
          <w:rFonts w:ascii="Arial" w:hAnsi="Arial" w:cs="Arial"/>
        </w:rPr>
        <w:t>in konklusion er</w:t>
      </w:r>
      <w:r>
        <w:rPr>
          <w:rFonts w:ascii="Arial" w:hAnsi="Arial" w:cs="Arial"/>
        </w:rPr>
        <w:t>:</w:t>
      </w:r>
    </w:p>
    <w:p w14:paraId="07565FBF" w14:textId="77777777" w:rsidR="00FD2655" w:rsidRDefault="00E52A01" w:rsidP="00FD2655">
      <w:pPr>
        <w:spacing w:line="360" w:lineRule="auto"/>
        <w:ind w:firstLine="720"/>
        <w:rPr>
          <w:rFonts w:ascii="Arial" w:hAnsi="Arial" w:cs="Arial"/>
        </w:rPr>
      </w:pPr>
      <w:r w:rsidRPr="00E52A01">
        <w:rPr>
          <w:rFonts w:ascii="Arial" w:hAnsi="Arial" w:cs="Arial"/>
        </w:rPr>
        <w:sym w:font="Wingdings" w:char="F0E0"/>
      </w:r>
      <w:r w:rsidR="00C1643D">
        <w:rPr>
          <w:rFonts w:ascii="Arial" w:hAnsi="Arial" w:cs="Arial"/>
        </w:rPr>
        <w:t xml:space="preserve"> </w:t>
      </w:r>
      <w:r w:rsidR="00C1643D">
        <w:rPr>
          <w:rFonts w:ascii="Arial" w:hAnsi="Arial" w:cs="Arial"/>
        </w:rPr>
        <w:t xml:space="preserve">at det lykkedes at øge </w:t>
      </w:r>
      <w:r w:rsidR="005B3FCB">
        <w:rPr>
          <w:rFonts w:ascii="Arial" w:hAnsi="Arial" w:cs="Arial"/>
        </w:rPr>
        <w:t xml:space="preserve">de dygtige og arbejdsomme elevers </w:t>
      </w:r>
      <w:r w:rsidR="00C1643D">
        <w:rPr>
          <w:rFonts w:ascii="Arial" w:hAnsi="Arial" w:cs="Arial"/>
        </w:rPr>
        <w:t>fokus på processen</w:t>
      </w:r>
    </w:p>
    <w:p w14:paraId="224E8B4C" w14:textId="77777777" w:rsidR="00061190" w:rsidRDefault="00FD2655" w:rsidP="00FD2655">
      <w:pPr>
        <w:spacing w:line="360" w:lineRule="auto"/>
        <w:ind w:firstLine="720"/>
        <w:rPr>
          <w:rFonts w:ascii="Arial" w:hAnsi="Arial" w:cs="Arial"/>
        </w:rPr>
      </w:pPr>
      <w:r w:rsidRPr="00E52A01">
        <w:rPr>
          <w:rFonts w:ascii="Arial" w:hAnsi="Arial" w:cs="Arial"/>
        </w:rPr>
        <w:sym w:font="Wingdings" w:char="F0E0"/>
      </w:r>
      <w:r>
        <w:rPr>
          <w:rFonts w:ascii="Arial" w:hAnsi="Arial" w:cs="Arial"/>
        </w:rPr>
        <w:t xml:space="preserve"> </w:t>
      </w:r>
      <w:r w:rsidR="00DA0B02" w:rsidRPr="00FD2655">
        <w:rPr>
          <w:rFonts w:ascii="Arial" w:hAnsi="Arial" w:cs="Arial"/>
        </w:rPr>
        <w:t xml:space="preserve">at refleksionskravene </w:t>
      </w:r>
      <w:r w:rsidR="00804E52" w:rsidRPr="00FD2655">
        <w:rPr>
          <w:rFonts w:ascii="Arial" w:hAnsi="Arial" w:cs="Arial"/>
        </w:rPr>
        <w:t xml:space="preserve">bør </w:t>
      </w:r>
      <w:r w:rsidR="00DA0B02" w:rsidRPr="00FD2655">
        <w:rPr>
          <w:rFonts w:ascii="Arial" w:hAnsi="Arial" w:cs="Arial"/>
        </w:rPr>
        <w:t xml:space="preserve">indføres </w:t>
      </w:r>
      <w:r w:rsidR="00804E52" w:rsidRPr="00FD2655">
        <w:rPr>
          <w:rFonts w:ascii="Arial" w:hAnsi="Arial" w:cs="Arial"/>
        </w:rPr>
        <w:t>gradvist</w:t>
      </w:r>
      <w:r w:rsidR="00DA0B02" w:rsidRPr="00FD2655">
        <w:rPr>
          <w:rFonts w:ascii="Arial" w:hAnsi="Arial" w:cs="Arial"/>
        </w:rPr>
        <w:t xml:space="preserve">, så </w:t>
      </w:r>
      <w:r>
        <w:rPr>
          <w:rFonts w:ascii="Arial" w:hAnsi="Arial" w:cs="Arial"/>
        </w:rPr>
        <w:t xml:space="preserve">eleverne </w:t>
      </w:r>
      <w:r w:rsidR="00DA0B02" w:rsidRPr="00FD2655">
        <w:rPr>
          <w:rFonts w:ascii="Arial" w:hAnsi="Arial" w:cs="Arial"/>
        </w:rPr>
        <w:t>kan vænne sig til dem</w:t>
      </w:r>
    </w:p>
    <w:p w14:paraId="2F88B15D" w14:textId="3C644437" w:rsidR="00DA0B02" w:rsidRPr="00FD2655" w:rsidRDefault="00061190" w:rsidP="00061190">
      <w:pPr>
        <w:spacing w:line="360" w:lineRule="auto"/>
        <w:ind w:left="720"/>
        <w:rPr>
          <w:rFonts w:ascii="Arial" w:hAnsi="Arial" w:cs="Arial"/>
        </w:rPr>
      </w:pPr>
      <w:r w:rsidRPr="00E52A01">
        <w:rPr>
          <w:rFonts w:ascii="Arial" w:hAnsi="Arial" w:cs="Arial"/>
        </w:rPr>
        <w:lastRenderedPageBreak/>
        <w:sym w:font="Wingdings" w:char="F0E0"/>
      </w:r>
      <w:r w:rsidR="00DA0B02" w:rsidRPr="00FD2655">
        <w:rPr>
          <w:rFonts w:ascii="Arial" w:hAnsi="Arial" w:cs="Arial"/>
        </w:rPr>
        <w:t xml:space="preserve"> at man som lærer enten skal nedsætte kravet til antal skrevne ord eller sætte antal timer til afleveringen op</w:t>
      </w:r>
      <w:r w:rsidR="00804E52" w:rsidRPr="00FD2655">
        <w:rPr>
          <w:rFonts w:ascii="Arial" w:hAnsi="Arial" w:cs="Arial"/>
        </w:rPr>
        <w:t xml:space="preserve"> for at mindske risikoen for</w:t>
      </w:r>
      <w:r w:rsidR="00E52A01" w:rsidRPr="00FD2655">
        <w:rPr>
          <w:rFonts w:ascii="Arial" w:hAnsi="Arial" w:cs="Arial"/>
        </w:rPr>
        <w:t xml:space="preserve"> uoverskuelighed</w:t>
      </w:r>
    </w:p>
    <w:p w14:paraId="19580BC4" w14:textId="77777777" w:rsidR="00DA0B02" w:rsidRDefault="00DA0B02" w:rsidP="009678E8">
      <w:pPr>
        <w:spacing w:line="360" w:lineRule="auto"/>
        <w:ind w:left="1080"/>
        <w:rPr>
          <w:rFonts w:ascii="Arial" w:hAnsi="Arial" w:cs="Arial"/>
        </w:rPr>
      </w:pPr>
    </w:p>
    <w:p w14:paraId="6AA520A0" w14:textId="1E1C36AF" w:rsidR="002D3064" w:rsidRPr="009678E8" w:rsidRDefault="002D3064" w:rsidP="009678E8">
      <w:pPr>
        <w:pStyle w:val="Listeafsnit"/>
        <w:numPr>
          <w:ilvl w:val="0"/>
          <w:numId w:val="6"/>
        </w:numPr>
        <w:spacing w:line="360" w:lineRule="auto"/>
        <w:rPr>
          <w:rFonts w:ascii="Arial" w:hAnsi="Arial" w:cs="Arial"/>
        </w:rPr>
      </w:pPr>
      <w:r w:rsidRPr="009678E8">
        <w:rPr>
          <w:rFonts w:ascii="Arial" w:hAnsi="Arial" w:cs="Arial"/>
        </w:rPr>
        <w:t>I 2.g havde jeg indført refleksionskravene løbende, hvilket medførte, at stort set alle elever havde taget kravene til sig og arbejde med dem. Desuden var andelen af elever, der havde brugt oversættelsesprogram</w:t>
      </w:r>
      <w:r w:rsidR="009678E8">
        <w:rPr>
          <w:rStyle w:val="Fodnotehenvisning"/>
          <w:rFonts w:ascii="Arial" w:hAnsi="Arial" w:cs="Arial"/>
        </w:rPr>
        <w:footnoteReference w:id="1"/>
      </w:r>
      <w:r w:rsidRPr="009678E8">
        <w:rPr>
          <w:rFonts w:ascii="Arial" w:hAnsi="Arial" w:cs="Arial"/>
        </w:rPr>
        <w:t>, faldet</w:t>
      </w:r>
      <w:r w:rsidR="009678E8">
        <w:rPr>
          <w:rFonts w:ascii="Arial" w:hAnsi="Arial" w:cs="Arial"/>
        </w:rPr>
        <w:t>.</w:t>
      </w:r>
      <w:r w:rsidRPr="009678E8">
        <w:rPr>
          <w:rFonts w:ascii="Arial" w:hAnsi="Arial" w:cs="Arial"/>
        </w:rPr>
        <w:t xml:space="preserve"> </w:t>
      </w:r>
    </w:p>
    <w:p w14:paraId="715CCD00" w14:textId="77777777" w:rsidR="009678E8" w:rsidRDefault="009678E8" w:rsidP="009678E8">
      <w:pPr>
        <w:pStyle w:val="Listeafsnit"/>
        <w:spacing w:line="360" w:lineRule="auto"/>
        <w:rPr>
          <w:rFonts w:ascii="Arial" w:hAnsi="Arial" w:cs="Arial"/>
        </w:rPr>
      </w:pPr>
    </w:p>
    <w:p w14:paraId="0C92CE1B" w14:textId="73604D0A" w:rsidR="002D3064" w:rsidRPr="009678E8" w:rsidRDefault="002D3064" w:rsidP="009678E8">
      <w:pPr>
        <w:pStyle w:val="Listeafsnit"/>
        <w:numPr>
          <w:ilvl w:val="0"/>
          <w:numId w:val="6"/>
        </w:numPr>
        <w:spacing w:line="360" w:lineRule="auto"/>
        <w:rPr>
          <w:rFonts w:ascii="Arial" w:hAnsi="Arial" w:cs="Arial"/>
        </w:rPr>
      </w:pPr>
      <w:r w:rsidRPr="009678E8">
        <w:rPr>
          <w:rFonts w:ascii="Arial" w:hAnsi="Arial" w:cs="Arial"/>
        </w:rPr>
        <w:t xml:space="preserve">Man skal som lærer være opmærksom på, at der kan være refleksionskrav, der overlapper med elevernes individuelle fokuspunkter. Det er et problem, hvis begge </w:t>
      </w:r>
      <w:r w:rsidR="009678E8" w:rsidRPr="009678E8">
        <w:rPr>
          <w:rFonts w:ascii="Arial" w:hAnsi="Arial" w:cs="Arial"/>
        </w:rPr>
        <w:t xml:space="preserve">krav </w:t>
      </w:r>
      <w:r w:rsidRPr="009678E8">
        <w:rPr>
          <w:rFonts w:ascii="Arial" w:hAnsi="Arial" w:cs="Arial"/>
        </w:rPr>
        <w:t xml:space="preserve">skal markeres med en farve, men kan løses ved, at eleverne i de tilfælde skriver i </w:t>
      </w:r>
      <w:r w:rsidR="009678E8" w:rsidRPr="009678E8">
        <w:rPr>
          <w:rFonts w:ascii="Arial" w:hAnsi="Arial" w:cs="Arial"/>
        </w:rPr>
        <w:t>begyndelse af afleveringen, at de f.eks. bruge</w:t>
      </w:r>
      <w:r w:rsidR="002D1A04">
        <w:rPr>
          <w:rFonts w:ascii="Arial" w:hAnsi="Arial" w:cs="Arial"/>
        </w:rPr>
        <w:t>r</w:t>
      </w:r>
      <w:r w:rsidR="009678E8" w:rsidRPr="009678E8">
        <w:rPr>
          <w:rFonts w:ascii="Arial" w:hAnsi="Arial" w:cs="Arial"/>
        </w:rPr>
        <w:t xml:space="preserve"> en understregning eller kursiv ved et af kravene. </w:t>
      </w:r>
      <w:r w:rsidRPr="009678E8">
        <w:rPr>
          <w:rFonts w:ascii="Arial" w:hAnsi="Arial" w:cs="Arial"/>
        </w:rPr>
        <w:t xml:space="preserve"> </w:t>
      </w:r>
    </w:p>
    <w:p w14:paraId="59516A8E" w14:textId="77777777" w:rsidR="000E6F25" w:rsidRPr="000E6F25" w:rsidRDefault="000E6F25" w:rsidP="009678E8">
      <w:pPr>
        <w:spacing w:line="360" w:lineRule="auto"/>
      </w:pPr>
    </w:p>
    <w:sectPr w:rsidR="000E6F25" w:rsidRPr="000E6F25" w:rsidSect="00AD65C6">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01B48" w14:textId="77777777" w:rsidR="00AD65C6" w:rsidRDefault="00AD65C6" w:rsidP="009678E8">
      <w:pPr>
        <w:spacing w:after="0" w:line="240" w:lineRule="auto"/>
      </w:pPr>
      <w:r>
        <w:separator/>
      </w:r>
    </w:p>
  </w:endnote>
  <w:endnote w:type="continuationSeparator" w:id="0">
    <w:p w14:paraId="2432C869" w14:textId="77777777" w:rsidR="00AD65C6" w:rsidRDefault="00AD65C6" w:rsidP="00967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166B" w14:textId="77777777" w:rsidR="00AD65C6" w:rsidRDefault="00AD65C6" w:rsidP="009678E8">
      <w:pPr>
        <w:spacing w:after="0" w:line="240" w:lineRule="auto"/>
      </w:pPr>
      <w:r>
        <w:separator/>
      </w:r>
    </w:p>
  </w:footnote>
  <w:footnote w:type="continuationSeparator" w:id="0">
    <w:p w14:paraId="537CC476" w14:textId="77777777" w:rsidR="00AD65C6" w:rsidRDefault="00AD65C6" w:rsidP="009678E8">
      <w:pPr>
        <w:spacing w:after="0" w:line="240" w:lineRule="auto"/>
      </w:pPr>
      <w:r>
        <w:continuationSeparator/>
      </w:r>
    </w:p>
  </w:footnote>
  <w:footnote w:id="1">
    <w:p w14:paraId="3B6A8C40" w14:textId="6B9E2204" w:rsidR="009678E8" w:rsidRDefault="009678E8">
      <w:pPr>
        <w:pStyle w:val="Fodnotetekst"/>
      </w:pPr>
      <w:r>
        <w:rPr>
          <w:rStyle w:val="Fodnotehenvisning"/>
        </w:rPr>
        <w:footnoteRef/>
      </w:r>
      <w:r>
        <w:t xml:space="preserve"> Jeg er klar over, at jeg ikke kan være sikker på at opdage, om elever bruger oversættelsesprogram, så de tilfælde, jeg konkluderer ud fra, er dem, hvor der er brugt grammatik, som eleverne ikke har lært endnu.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A077B"/>
    <w:multiLevelType w:val="hybridMultilevel"/>
    <w:tmpl w:val="6248FC2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 w15:restartNumberingAfterBreak="0">
    <w:nsid w:val="0B9E5C6F"/>
    <w:multiLevelType w:val="hybridMultilevel"/>
    <w:tmpl w:val="916A1638"/>
    <w:lvl w:ilvl="0" w:tplc="D5C692B2">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A0BDB"/>
    <w:multiLevelType w:val="hybridMultilevel"/>
    <w:tmpl w:val="B19A09B4"/>
    <w:lvl w:ilvl="0" w:tplc="32D8FCB0">
      <w:numFmt w:val="bullet"/>
      <w:lvlText w:val=""/>
      <w:lvlJc w:val="left"/>
      <w:pPr>
        <w:ind w:left="1080" w:hanging="360"/>
      </w:pPr>
      <w:rPr>
        <w:rFonts w:ascii="Wingdings" w:eastAsiaTheme="minorHAnsi" w:hAnsi="Wingdings" w:cs="Aria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 w15:restartNumberingAfterBreak="0">
    <w:nsid w:val="332C599E"/>
    <w:multiLevelType w:val="multilevel"/>
    <w:tmpl w:val="88F2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932B86"/>
    <w:multiLevelType w:val="hybridMultilevel"/>
    <w:tmpl w:val="CFCA38DE"/>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59376B17"/>
    <w:multiLevelType w:val="hybridMultilevel"/>
    <w:tmpl w:val="AC62D8E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745414F1"/>
    <w:multiLevelType w:val="hybridMultilevel"/>
    <w:tmpl w:val="198EC23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7A8D55CD"/>
    <w:multiLevelType w:val="hybridMultilevel"/>
    <w:tmpl w:val="FB34B3E4"/>
    <w:lvl w:ilvl="0" w:tplc="0C0A24D8">
      <w:numFmt w:val="bullet"/>
      <w:lvlText w:val=""/>
      <w:lvlJc w:val="left"/>
      <w:pPr>
        <w:ind w:left="1080" w:hanging="360"/>
      </w:pPr>
      <w:rPr>
        <w:rFonts w:ascii="Wingdings" w:eastAsiaTheme="minorHAnsi" w:hAnsi="Wingdings" w:cs="Aria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num w:numId="1" w16cid:durableId="1371613384">
    <w:abstractNumId w:val="3"/>
  </w:num>
  <w:num w:numId="2" w16cid:durableId="1787235088">
    <w:abstractNumId w:val="6"/>
  </w:num>
  <w:num w:numId="3" w16cid:durableId="1655334100">
    <w:abstractNumId w:val="1"/>
  </w:num>
  <w:num w:numId="4" w16cid:durableId="1240094661">
    <w:abstractNumId w:val="5"/>
  </w:num>
  <w:num w:numId="5" w16cid:durableId="2102946619">
    <w:abstractNumId w:val="0"/>
  </w:num>
  <w:num w:numId="6" w16cid:durableId="1364017205">
    <w:abstractNumId w:val="4"/>
  </w:num>
  <w:num w:numId="7" w16cid:durableId="1701587517">
    <w:abstractNumId w:val="2"/>
  </w:num>
  <w:num w:numId="8" w16cid:durableId="12916696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74"/>
    <w:rsid w:val="00022B59"/>
    <w:rsid w:val="00061190"/>
    <w:rsid w:val="00082D4C"/>
    <w:rsid w:val="000E6F25"/>
    <w:rsid w:val="00176D53"/>
    <w:rsid w:val="001A73A6"/>
    <w:rsid w:val="002045CF"/>
    <w:rsid w:val="002D1A04"/>
    <w:rsid w:val="002D3064"/>
    <w:rsid w:val="00357E6C"/>
    <w:rsid w:val="0040344D"/>
    <w:rsid w:val="00437907"/>
    <w:rsid w:val="00450861"/>
    <w:rsid w:val="005B3FCB"/>
    <w:rsid w:val="00632D5A"/>
    <w:rsid w:val="00654E0C"/>
    <w:rsid w:val="00683464"/>
    <w:rsid w:val="006F1816"/>
    <w:rsid w:val="00776CC3"/>
    <w:rsid w:val="00804E52"/>
    <w:rsid w:val="008A67DC"/>
    <w:rsid w:val="00922874"/>
    <w:rsid w:val="009678E8"/>
    <w:rsid w:val="00967B61"/>
    <w:rsid w:val="00994BA7"/>
    <w:rsid w:val="009C0860"/>
    <w:rsid w:val="009E7376"/>
    <w:rsid w:val="00AD65C6"/>
    <w:rsid w:val="00C1643D"/>
    <w:rsid w:val="00C82EF6"/>
    <w:rsid w:val="00CD7C8A"/>
    <w:rsid w:val="00D02526"/>
    <w:rsid w:val="00D15700"/>
    <w:rsid w:val="00D90050"/>
    <w:rsid w:val="00DA0B02"/>
    <w:rsid w:val="00DD0E8E"/>
    <w:rsid w:val="00E1070D"/>
    <w:rsid w:val="00E52A01"/>
    <w:rsid w:val="00EB4978"/>
    <w:rsid w:val="00F137FC"/>
    <w:rsid w:val="00FD265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6C1C"/>
  <w15:chartTrackingRefBased/>
  <w15:docId w15:val="{99238104-C087-46C1-83B0-4521ED8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874"/>
  </w:style>
  <w:style w:type="paragraph" w:styleId="Overskrift1">
    <w:name w:val="heading 1"/>
    <w:basedOn w:val="Normal"/>
    <w:next w:val="Normal"/>
    <w:link w:val="Overskrift1Tegn"/>
    <w:uiPriority w:val="9"/>
    <w:qFormat/>
    <w:rsid w:val="009228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9228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92287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2287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2287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2287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2287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2287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22874"/>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92287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92287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922874"/>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922874"/>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922874"/>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922874"/>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922874"/>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922874"/>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922874"/>
    <w:rPr>
      <w:rFonts w:eastAsiaTheme="majorEastAsia" w:cstheme="majorBidi"/>
      <w:color w:val="272727" w:themeColor="text1" w:themeTint="D8"/>
    </w:rPr>
  </w:style>
  <w:style w:type="paragraph" w:styleId="Titel">
    <w:name w:val="Title"/>
    <w:basedOn w:val="Normal"/>
    <w:next w:val="Normal"/>
    <w:link w:val="TitelTegn"/>
    <w:uiPriority w:val="10"/>
    <w:qFormat/>
    <w:rsid w:val="009228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22874"/>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922874"/>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922874"/>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922874"/>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922874"/>
    <w:rPr>
      <w:i/>
      <w:iCs/>
      <w:color w:val="404040" w:themeColor="text1" w:themeTint="BF"/>
    </w:rPr>
  </w:style>
  <w:style w:type="paragraph" w:styleId="Listeafsnit">
    <w:name w:val="List Paragraph"/>
    <w:basedOn w:val="Normal"/>
    <w:uiPriority w:val="34"/>
    <w:qFormat/>
    <w:rsid w:val="00922874"/>
    <w:pPr>
      <w:ind w:left="720"/>
      <w:contextualSpacing/>
    </w:pPr>
  </w:style>
  <w:style w:type="character" w:styleId="Kraftigfremhvning">
    <w:name w:val="Intense Emphasis"/>
    <w:basedOn w:val="Standardskrifttypeiafsnit"/>
    <w:uiPriority w:val="21"/>
    <w:qFormat/>
    <w:rsid w:val="00922874"/>
    <w:rPr>
      <w:i/>
      <w:iCs/>
      <w:color w:val="0F4761" w:themeColor="accent1" w:themeShade="BF"/>
    </w:rPr>
  </w:style>
  <w:style w:type="paragraph" w:styleId="Strktcitat">
    <w:name w:val="Intense Quote"/>
    <w:basedOn w:val="Normal"/>
    <w:next w:val="Normal"/>
    <w:link w:val="StrktcitatTegn"/>
    <w:uiPriority w:val="30"/>
    <w:qFormat/>
    <w:rsid w:val="009228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922874"/>
    <w:rPr>
      <w:i/>
      <w:iCs/>
      <w:color w:val="0F4761" w:themeColor="accent1" w:themeShade="BF"/>
    </w:rPr>
  </w:style>
  <w:style w:type="character" w:styleId="Kraftighenvisning">
    <w:name w:val="Intense Reference"/>
    <w:basedOn w:val="Standardskrifttypeiafsnit"/>
    <w:uiPriority w:val="32"/>
    <w:qFormat/>
    <w:rsid w:val="00922874"/>
    <w:rPr>
      <w:b/>
      <w:bCs/>
      <w:smallCaps/>
      <w:color w:val="0F4761" w:themeColor="accent1" w:themeShade="BF"/>
      <w:spacing w:val="5"/>
    </w:rPr>
  </w:style>
  <w:style w:type="paragraph" w:customStyle="1" w:styleId="paragraph">
    <w:name w:val="paragraph"/>
    <w:basedOn w:val="Normal"/>
    <w:rsid w:val="00922874"/>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character" w:customStyle="1" w:styleId="normaltextrun">
    <w:name w:val="normaltextrun"/>
    <w:basedOn w:val="Standardskrifttypeiafsnit"/>
    <w:rsid w:val="00922874"/>
  </w:style>
  <w:style w:type="character" w:customStyle="1" w:styleId="eop">
    <w:name w:val="eop"/>
    <w:basedOn w:val="Standardskrifttypeiafsnit"/>
    <w:rsid w:val="00922874"/>
  </w:style>
  <w:style w:type="table" w:styleId="Tabel-Gitter">
    <w:name w:val="Table Grid"/>
    <w:basedOn w:val="Tabel-Normal"/>
    <w:uiPriority w:val="39"/>
    <w:rsid w:val="009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dnotetekst">
    <w:name w:val="footnote text"/>
    <w:basedOn w:val="Normal"/>
    <w:link w:val="FodnotetekstTegn"/>
    <w:uiPriority w:val="99"/>
    <w:semiHidden/>
    <w:unhideWhenUsed/>
    <w:rsid w:val="009678E8"/>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9678E8"/>
    <w:rPr>
      <w:sz w:val="20"/>
      <w:szCs w:val="20"/>
    </w:rPr>
  </w:style>
  <w:style w:type="character" w:styleId="Fodnotehenvisning">
    <w:name w:val="footnote reference"/>
    <w:basedOn w:val="Standardskrifttypeiafsnit"/>
    <w:uiPriority w:val="99"/>
    <w:semiHidden/>
    <w:unhideWhenUsed/>
    <w:rsid w:val="009678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292C0E-4C4A-4A05-97EA-BC6A2429A529}">
  <ds:schemaRefs>
    <ds:schemaRef ds:uri="http://schemas.openxmlformats.org/officeDocument/2006/bibliography"/>
  </ds:schemaRefs>
</ds:datastoreItem>
</file>

<file path=customXml/itemProps2.xml><?xml version="1.0" encoding="utf-8"?>
<ds:datastoreItem xmlns:ds="http://schemas.openxmlformats.org/officeDocument/2006/customXml" ds:itemID="{C3536F8D-168A-4811-BBEC-FD788220A571}"/>
</file>

<file path=customXml/itemProps3.xml><?xml version="1.0" encoding="utf-8"?>
<ds:datastoreItem xmlns:ds="http://schemas.openxmlformats.org/officeDocument/2006/customXml" ds:itemID="{BB1C2435-2F06-4AB8-BC6C-691C4FEFA80C}"/>
</file>

<file path=customXml/itemProps4.xml><?xml version="1.0" encoding="utf-8"?>
<ds:datastoreItem xmlns:ds="http://schemas.openxmlformats.org/officeDocument/2006/customXml" ds:itemID="{FC4D4101-4E34-4775-8F71-F027812319C7}"/>
</file>

<file path=docProps/app.xml><?xml version="1.0" encoding="utf-8"?>
<Properties xmlns="http://schemas.openxmlformats.org/officeDocument/2006/extended-properties" xmlns:vt="http://schemas.openxmlformats.org/officeDocument/2006/docPropsVTypes">
  <Template>Normal</Template>
  <TotalTime>152</TotalTime>
  <Pages>4</Pages>
  <Words>829</Words>
  <Characters>5057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Ditte Falbe-Hansen (DIHA - Lektor og studievejleder - VI - AK)</dc:creator>
  <cp:keywords/>
  <dc:description/>
  <cp:lastModifiedBy>Ditte Falbe-Hansen (DIHA - Lektor og studievejleder - VI - AK)</cp:lastModifiedBy>
  <cp:revision>27</cp:revision>
  <dcterms:created xsi:type="dcterms:W3CDTF">2024-04-17T07:30:00Z</dcterms:created>
  <dcterms:modified xsi:type="dcterms:W3CDTF">2024-04-19T09:07:00Z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